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2.0 -->
  <w:body>
    <w:p w:rsidR="0043218A" w:rsidRPr="00E10B23" w:rsidP="00A36B76" w14:paraId="52B10602" w14:textId="77777777">
      <w:pPr>
        <w:numPr>
          <w:ilvl w:val="0"/>
          <w:numId w:val="5"/>
        </w:numPr>
        <w:rPr>
          <w:rFonts w:ascii="Arial" w:hAnsi="Arial" w:cs="Arial"/>
          <w:b/>
          <w:sz w:val="24"/>
          <w:u w:val="single"/>
        </w:rPr>
      </w:pPr>
      <w:r w:rsidRPr="00E10B23">
        <w:rPr>
          <w:rFonts w:ascii="Arial" w:hAnsi="Arial" w:cs="Arial"/>
          <w:b/>
          <w:sz w:val="24"/>
          <w:u w:val="single"/>
        </w:rPr>
        <w:t>PURPOSE</w:t>
      </w:r>
    </w:p>
    <w:p w:rsidR="0043218A" w:rsidP="003B3D46" w14:paraId="6C40529D" w14:textId="77777777">
      <w:pPr>
        <w:rPr>
          <w:rFonts w:ascii="Arial" w:hAnsi="Arial" w:cs="Arial"/>
          <w:sz w:val="24"/>
        </w:rPr>
      </w:pPr>
    </w:p>
    <w:p w:rsidR="003B3D46" w:rsidRPr="004C6BB9" w:rsidP="496DD8C3" w14:paraId="7AAE53B5" w14:textId="1ECE6CDD">
      <w:pPr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496DD8C3">
        <w:rPr>
          <w:rFonts w:ascii="Arial" w:hAnsi="Arial" w:cs="Arial"/>
          <w:sz w:val="24"/>
          <w:szCs w:val="24"/>
        </w:rPr>
        <w:t xml:space="preserve">To define the partnership between Advocate Health and clinical agencies for </w:t>
      </w:r>
      <w:r w:rsidRPr="496DD8C3" w:rsidR="4ED24FF2">
        <w:rPr>
          <w:rFonts w:ascii="Arial" w:hAnsi="Arial" w:cs="Arial"/>
          <w:sz w:val="24"/>
          <w:szCs w:val="24"/>
        </w:rPr>
        <w:t>prelicensure</w:t>
      </w:r>
      <w:r w:rsidRPr="496DD8C3">
        <w:rPr>
          <w:rFonts w:ascii="Arial" w:hAnsi="Arial" w:cs="Arial"/>
          <w:sz w:val="24"/>
          <w:szCs w:val="24"/>
        </w:rPr>
        <w:t xml:space="preserve"> student nurses</w:t>
      </w:r>
      <w:r w:rsidRPr="496DD8C3" w:rsidR="758E3545">
        <w:rPr>
          <w:rFonts w:ascii="Arial" w:hAnsi="Arial" w:cs="Arial"/>
          <w:sz w:val="24"/>
          <w:szCs w:val="24"/>
        </w:rPr>
        <w:t xml:space="preserve"> and nursing assistants</w:t>
      </w:r>
      <w:r w:rsidRPr="496DD8C3">
        <w:rPr>
          <w:rFonts w:ascii="Arial" w:hAnsi="Arial" w:cs="Arial"/>
          <w:sz w:val="24"/>
          <w:szCs w:val="24"/>
        </w:rPr>
        <w:t xml:space="preserve"> to support clinical experiences.</w:t>
      </w:r>
    </w:p>
    <w:p w:rsidR="00FE53C6" w:rsidRPr="00FE53C6" w:rsidP="00FE53C6" w14:paraId="0CCE3E91" w14:textId="77777777">
      <w:pPr>
        <w:pStyle w:val="ListParagraph"/>
        <w:ind w:left="6480"/>
        <w:rPr>
          <w:rFonts w:ascii="Arial" w:hAnsi="Arial" w:cs="Arial"/>
          <w:sz w:val="24"/>
        </w:rPr>
      </w:pPr>
    </w:p>
    <w:p w:rsidR="0043218A" w:rsidRPr="00B27B84" w:rsidP="00A36B76" w14:paraId="5F43053C" w14:textId="77777777">
      <w:pPr>
        <w:numPr>
          <w:ilvl w:val="0"/>
          <w:numId w:val="5"/>
        </w:num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SCOPE</w:t>
      </w:r>
    </w:p>
    <w:p w:rsidR="0043218A" w:rsidP="0043218A" w14:paraId="292CB05B" w14:textId="77777777">
      <w:pPr>
        <w:ind w:left="720"/>
        <w:rPr>
          <w:rFonts w:ascii="Arial" w:hAnsi="Arial" w:cs="Arial"/>
          <w:sz w:val="24"/>
        </w:rPr>
      </w:pPr>
    </w:p>
    <w:p w:rsidR="0023221E" w:rsidP="371542FC" w14:paraId="553FD2CA" w14:textId="49AC0FDA">
      <w:pPr>
        <w:ind w:left="720"/>
        <w:rPr>
          <w:rFonts w:ascii="Arial" w:hAnsi="Arial" w:cs="Arial"/>
          <w:sz w:val="24"/>
          <w:szCs w:val="24"/>
        </w:rPr>
      </w:pPr>
      <w:r w:rsidRPr="496DD8C3">
        <w:rPr>
          <w:rFonts w:ascii="Arial" w:hAnsi="Arial" w:cs="Arial"/>
          <w:sz w:val="24"/>
          <w:szCs w:val="24"/>
        </w:rPr>
        <w:t xml:space="preserve">This policy applies to all schools of nursing and agencies with an active clinical education affiliation agreement </w:t>
      </w:r>
      <w:r w:rsidRPr="496DD8C3" w:rsidR="0D6D4193">
        <w:rPr>
          <w:rFonts w:ascii="Arial" w:hAnsi="Arial" w:cs="Arial"/>
          <w:sz w:val="24"/>
          <w:szCs w:val="24"/>
        </w:rPr>
        <w:t>(</w:t>
      </w:r>
      <w:r w:rsidRPr="496DD8C3">
        <w:rPr>
          <w:rFonts w:ascii="Arial" w:hAnsi="Arial" w:cs="Arial"/>
          <w:sz w:val="24"/>
          <w:szCs w:val="24"/>
        </w:rPr>
        <w:t>CEAA</w:t>
      </w:r>
      <w:r w:rsidRPr="496DD8C3" w:rsidR="7DB3DCB2">
        <w:rPr>
          <w:rFonts w:ascii="Arial" w:hAnsi="Arial" w:cs="Arial"/>
          <w:sz w:val="24"/>
          <w:szCs w:val="24"/>
        </w:rPr>
        <w:t>)</w:t>
      </w:r>
      <w:r w:rsidRPr="496DD8C3">
        <w:rPr>
          <w:rFonts w:ascii="Arial" w:hAnsi="Arial" w:cs="Arial"/>
          <w:sz w:val="24"/>
          <w:szCs w:val="24"/>
        </w:rPr>
        <w:t xml:space="preserve"> with Advocate Health, the faculty supporting students, </w:t>
      </w:r>
      <w:r w:rsidRPr="496DD8C3" w:rsidR="0F17F12B">
        <w:rPr>
          <w:rFonts w:ascii="Arial" w:hAnsi="Arial" w:cs="Arial"/>
          <w:sz w:val="24"/>
          <w:szCs w:val="24"/>
        </w:rPr>
        <w:t xml:space="preserve">and </w:t>
      </w:r>
      <w:r w:rsidRPr="496DD8C3">
        <w:rPr>
          <w:rFonts w:ascii="Arial" w:hAnsi="Arial" w:cs="Arial"/>
          <w:sz w:val="24"/>
          <w:szCs w:val="24"/>
        </w:rPr>
        <w:t>teammates supporting students for clinical education experiences</w:t>
      </w:r>
      <w:r w:rsidRPr="496DD8C3" w:rsidR="00230EAC">
        <w:rPr>
          <w:rFonts w:ascii="Arial" w:hAnsi="Arial" w:cs="Arial"/>
          <w:sz w:val="24"/>
          <w:szCs w:val="24"/>
        </w:rPr>
        <w:t xml:space="preserve">. </w:t>
      </w:r>
      <w:r w:rsidRPr="496DD8C3">
        <w:rPr>
          <w:rFonts w:ascii="Arial" w:hAnsi="Arial" w:cs="Arial"/>
          <w:sz w:val="24"/>
          <w:szCs w:val="24"/>
        </w:rPr>
        <w:t xml:space="preserve">This policy outlines the process and responsibilities related to supporting </w:t>
      </w:r>
      <w:r w:rsidRPr="496DD8C3" w:rsidR="260E12FF">
        <w:rPr>
          <w:rFonts w:ascii="Arial" w:hAnsi="Arial" w:cs="Arial"/>
          <w:sz w:val="24"/>
          <w:szCs w:val="24"/>
        </w:rPr>
        <w:t>prelicensure</w:t>
      </w:r>
      <w:r w:rsidRPr="496DD8C3">
        <w:rPr>
          <w:rFonts w:ascii="Arial" w:hAnsi="Arial" w:cs="Arial"/>
          <w:sz w:val="24"/>
          <w:szCs w:val="24"/>
        </w:rPr>
        <w:t xml:space="preserve"> </w:t>
      </w:r>
      <w:r w:rsidRPr="496DD8C3" w:rsidR="5F1C28E3">
        <w:rPr>
          <w:rFonts w:ascii="Arial" w:hAnsi="Arial" w:cs="Arial"/>
          <w:sz w:val="24"/>
          <w:szCs w:val="24"/>
        </w:rPr>
        <w:t xml:space="preserve">student </w:t>
      </w:r>
      <w:r w:rsidRPr="496DD8C3">
        <w:rPr>
          <w:rFonts w:ascii="Arial" w:hAnsi="Arial" w:cs="Arial"/>
          <w:sz w:val="24"/>
          <w:szCs w:val="24"/>
        </w:rPr>
        <w:t>nurs</w:t>
      </w:r>
      <w:r w:rsidRPr="496DD8C3" w:rsidR="3E05673B">
        <w:rPr>
          <w:rFonts w:ascii="Arial" w:hAnsi="Arial" w:cs="Arial"/>
          <w:sz w:val="24"/>
          <w:szCs w:val="24"/>
        </w:rPr>
        <w:t>es</w:t>
      </w:r>
      <w:r w:rsidRPr="496DD8C3">
        <w:rPr>
          <w:rFonts w:ascii="Arial" w:hAnsi="Arial" w:cs="Arial"/>
          <w:sz w:val="24"/>
          <w:szCs w:val="24"/>
        </w:rPr>
        <w:t xml:space="preserve"> in both clinical rotations and practicum or preceptorships</w:t>
      </w:r>
      <w:r w:rsidRPr="496DD8C3" w:rsidR="2359251D">
        <w:rPr>
          <w:rFonts w:ascii="Arial" w:hAnsi="Arial" w:cs="Arial"/>
          <w:sz w:val="24"/>
          <w:szCs w:val="24"/>
        </w:rPr>
        <w:t xml:space="preserve"> as well as nursing assistant students</w:t>
      </w:r>
      <w:r w:rsidRPr="496DD8C3" w:rsidR="00230EAC">
        <w:rPr>
          <w:rFonts w:ascii="Arial" w:hAnsi="Arial" w:cs="Arial"/>
          <w:sz w:val="24"/>
          <w:szCs w:val="24"/>
        </w:rPr>
        <w:t xml:space="preserve">. </w:t>
      </w:r>
      <w:r w:rsidRPr="496DD8C3">
        <w:rPr>
          <w:rFonts w:ascii="Arial" w:hAnsi="Arial" w:cs="Arial"/>
          <w:sz w:val="24"/>
          <w:szCs w:val="24"/>
        </w:rPr>
        <w:t>Students may also participate in observational experiences during clinical time with prior approval and faculty available by established form of communication as needed</w:t>
      </w:r>
      <w:r w:rsidRPr="496DD8C3" w:rsidR="00230EAC">
        <w:rPr>
          <w:rFonts w:ascii="Arial" w:hAnsi="Arial" w:cs="Arial"/>
          <w:sz w:val="24"/>
          <w:szCs w:val="24"/>
        </w:rPr>
        <w:t xml:space="preserve">. </w:t>
      </w:r>
    </w:p>
    <w:p w:rsidR="0023221E" w:rsidP="0023221E" w14:paraId="1BD89D5F" w14:textId="77777777">
      <w:pPr>
        <w:ind w:left="720"/>
        <w:rPr>
          <w:rFonts w:ascii="Arial" w:hAnsi="Arial" w:cs="Arial"/>
          <w:sz w:val="24"/>
        </w:rPr>
      </w:pPr>
    </w:p>
    <w:p w:rsidR="0023221E" w:rsidP="0023221E" w14:paraId="578039AC" w14:textId="1B98195D">
      <w:pPr>
        <w:ind w:left="720"/>
        <w:rPr>
          <w:rFonts w:ascii="Arial" w:hAnsi="Arial" w:cs="Arial"/>
          <w:sz w:val="24"/>
        </w:rPr>
      </w:pPr>
      <w:r w:rsidRPr="0023221E">
        <w:rPr>
          <w:rFonts w:ascii="Arial" w:hAnsi="Arial" w:cs="Arial"/>
          <w:sz w:val="24"/>
        </w:rPr>
        <w:t>Please note that this policy does not cover observation, shadowing, or out rotation time which is not covered by a clinical education affiliation agreement. Observation and shadowing experience include but not limited to individuals seeking career exploration opportunities, high school program students, students apply</w:t>
      </w:r>
      <w:r w:rsidR="00801E2C">
        <w:rPr>
          <w:rFonts w:ascii="Arial" w:hAnsi="Arial" w:cs="Arial"/>
          <w:sz w:val="24"/>
        </w:rPr>
        <w:t>ing</w:t>
      </w:r>
      <w:r w:rsidRPr="0023221E">
        <w:rPr>
          <w:rFonts w:ascii="Arial" w:hAnsi="Arial" w:cs="Arial"/>
          <w:sz w:val="24"/>
        </w:rPr>
        <w:t xml:space="preserve"> to physician assistant and medical schools who have no direct physical patient contact and are accompanied 100% of the time when in the clinical environment by designated staff with responsibility for their supervision.  Such individuals should follow the </w:t>
      </w:r>
      <w:r w:rsidR="006D6B84">
        <w:rPr>
          <w:rFonts w:ascii="Arial" w:hAnsi="Arial" w:cs="Arial"/>
          <w:sz w:val="24"/>
        </w:rPr>
        <w:t>site</w:t>
      </w:r>
      <w:r w:rsidRPr="0023221E">
        <w:rPr>
          <w:rFonts w:ascii="Arial" w:hAnsi="Arial" w:cs="Arial"/>
          <w:sz w:val="24"/>
        </w:rPr>
        <w:t xml:space="preserve"> or </w:t>
      </w:r>
      <w:r w:rsidR="007078EA">
        <w:rPr>
          <w:rFonts w:ascii="Arial" w:hAnsi="Arial" w:cs="Arial"/>
          <w:sz w:val="24"/>
        </w:rPr>
        <w:t>division</w:t>
      </w:r>
      <w:r w:rsidRPr="0023221E">
        <w:rPr>
          <w:rFonts w:ascii="Arial" w:hAnsi="Arial" w:cs="Arial"/>
          <w:sz w:val="24"/>
        </w:rPr>
        <w:t>-specific process and/or guidelines. </w:t>
      </w:r>
    </w:p>
    <w:p w:rsidR="0023221E" w:rsidRPr="00B27B84" w:rsidP="00307EB2" w14:paraId="5744A45E" w14:textId="7BA71676">
      <w:pPr>
        <w:ind w:left="720"/>
        <w:rPr>
          <w:rFonts w:ascii="Arial" w:hAnsi="Arial" w:cs="Arial"/>
          <w:sz w:val="24"/>
        </w:rPr>
      </w:pPr>
      <w:r w:rsidRPr="0023221E">
        <w:rPr>
          <w:rFonts w:ascii="Arial" w:hAnsi="Arial" w:cs="Arial"/>
          <w:sz w:val="24"/>
        </w:rPr>
        <w:t> </w:t>
      </w:r>
    </w:p>
    <w:p w:rsidR="0043218A" w:rsidRPr="00B27B84" w:rsidP="0043218A" w14:paraId="0E3A37C8" w14:textId="77777777">
      <w:pPr>
        <w:ind w:left="720"/>
        <w:rPr>
          <w:rFonts w:ascii="Arial" w:hAnsi="Arial" w:cs="Arial"/>
          <w:b/>
          <w:sz w:val="24"/>
          <w:u w:val="single"/>
        </w:rPr>
      </w:pPr>
    </w:p>
    <w:p w:rsidR="0043218A" w:rsidRPr="00B27B84" w:rsidP="00A36B76" w14:paraId="6A7ABECF" w14:textId="77777777">
      <w:pPr>
        <w:numPr>
          <w:ilvl w:val="0"/>
          <w:numId w:val="5"/>
        </w:numPr>
        <w:rPr>
          <w:rFonts w:ascii="Arial" w:hAnsi="Arial" w:cs="Arial"/>
          <w:b/>
          <w:sz w:val="24"/>
          <w:u w:val="single"/>
        </w:rPr>
      </w:pPr>
      <w:r w:rsidRPr="00B27B84">
        <w:rPr>
          <w:rFonts w:ascii="Arial" w:hAnsi="Arial" w:cs="Arial"/>
          <w:b/>
          <w:sz w:val="24"/>
          <w:u w:val="single"/>
        </w:rPr>
        <w:t>DEFINITIONS/ABBREVIATIONS</w:t>
      </w:r>
    </w:p>
    <w:p w:rsidR="0043218A" w:rsidP="0043218A" w14:paraId="01F6EC29" w14:textId="77777777">
      <w:pPr>
        <w:ind w:left="720"/>
        <w:rPr>
          <w:rFonts w:ascii="Arial" w:hAnsi="Arial" w:cs="Arial"/>
          <w:sz w:val="24"/>
        </w:rPr>
      </w:pPr>
    </w:p>
    <w:p w:rsidR="003103F3" w:rsidRPr="00D87B28" w:rsidP="38494469" w14:paraId="7A08640A" w14:textId="4AEB17D8">
      <w:pPr>
        <w:ind w:left="720"/>
        <w:rPr>
          <w:rFonts w:ascii="Arial" w:hAnsi="Arial" w:cs="Arial"/>
          <w:sz w:val="24"/>
          <w:szCs w:val="24"/>
        </w:rPr>
      </w:pPr>
      <w:r w:rsidRPr="16C922DF">
        <w:rPr>
          <w:rFonts w:ascii="Arial" w:hAnsi="Arial" w:cs="Arial"/>
          <w:b/>
          <w:bCs/>
          <w:sz w:val="24"/>
          <w:szCs w:val="24"/>
        </w:rPr>
        <w:t xml:space="preserve">Clinical faculty: </w:t>
      </w:r>
      <w:r w:rsidRPr="16C922DF" w:rsidR="3645032D">
        <w:rPr>
          <w:rFonts w:ascii="Arial" w:hAnsi="Arial" w:cs="Arial"/>
          <w:sz w:val="24"/>
          <w:szCs w:val="24"/>
        </w:rPr>
        <w:t>i</w:t>
      </w:r>
      <w:r w:rsidRPr="16C922DF" w:rsidR="00AA6CCD">
        <w:rPr>
          <w:rFonts w:ascii="Arial" w:hAnsi="Arial" w:cs="Arial"/>
          <w:sz w:val="24"/>
          <w:szCs w:val="24"/>
        </w:rPr>
        <w:t>ndividuals identified by the school of nursing as qualified to provide oversight of student</w:t>
      </w:r>
      <w:r w:rsidRPr="16C922DF" w:rsidR="00D87B28">
        <w:rPr>
          <w:rFonts w:ascii="Arial" w:hAnsi="Arial" w:cs="Arial"/>
          <w:sz w:val="24"/>
          <w:szCs w:val="24"/>
        </w:rPr>
        <w:t xml:space="preserve"> clinical experiences.</w:t>
      </w:r>
    </w:p>
    <w:p w:rsidR="003103F3" w:rsidP="0043218A" w14:paraId="347C0D14" w14:textId="77777777">
      <w:pPr>
        <w:ind w:left="720"/>
        <w:rPr>
          <w:rFonts w:ascii="Arial" w:hAnsi="Arial" w:cs="Arial"/>
          <w:b/>
          <w:bCs/>
          <w:sz w:val="24"/>
        </w:rPr>
      </w:pPr>
    </w:p>
    <w:p w:rsidR="003B3D46" w:rsidP="38494469" w14:paraId="285E0F58" w14:textId="33DDA94E">
      <w:pPr>
        <w:ind w:left="720"/>
        <w:rPr>
          <w:rFonts w:ascii="Arial" w:hAnsi="Arial" w:cs="Arial"/>
          <w:sz w:val="24"/>
          <w:szCs w:val="24"/>
        </w:rPr>
      </w:pPr>
      <w:r w:rsidRPr="38494469">
        <w:rPr>
          <w:rFonts w:ascii="Arial" w:hAnsi="Arial" w:cs="Arial"/>
          <w:b/>
          <w:bCs/>
          <w:sz w:val="24"/>
          <w:szCs w:val="24"/>
        </w:rPr>
        <w:t>Clinical rotation:</w:t>
      </w:r>
      <w:r w:rsidRPr="38494469">
        <w:rPr>
          <w:rFonts w:ascii="Arial" w:hAnsi="Arial" w:cs="Arial"/>
          <w:sz w:val="24"/>
          <w:szCs w:val="24"/>
        </w:rPr>
        <w:t xml:space="preserve"> group of students completing clinical experience with faculty</w:t>
      </w:r>
      <w:r w:rsidRPr="38494469" w:rsidR="00A36B76">
        <w:rPr>
          <w:rFonts w:ascii="Arial" w:hAnsi="Arial" w:cs="Arial"/>
          <w:sz w:val="24"/>
          <w:szCs w:val="24"/>
        </w:rPr>
        <w:t>.</w:t>
      </w:r>
    </w:p>
    <w:p w:rsidR="00D87B28" w:rsidP="0043218A" w14:paraId="4A756D76" w14:textId="77777777">
      <w:pPr>
        <w:ind w:left="720"/>
        <w:rPr>
          <w:rFonts w:ascii="Arial" w:hAnsi="Arial" w:cs="Arial"/>
          <w:sz w:val="24"/>
        </w:rPr>
      </w:pPr>
    </w:p>
    <w:p w:rsidR="002E0F53" w:rsidP="16C922DF" w14:paraId="61D125E6" w14:textId="76F565B7">
      <w:pPr>
        <w:ind w:left="720"/>
        <w:rPr>
          <w:rFonts w:ascii="Arial" w:hAnsi="Arial" w:cs="Arial"/>
          <w:sz w:val="24"/>
          <w:szCs w:val="24"/>
        </w:rPr>
      </w:pPr>
      <w:r w:rsidRPr="16C922DF">
        <w:rPr>
          <w:rFonts w:ascii="Arial" w:hAnsi="Arial" w:cs="Arial"/>
          <w:b/>
          <w:bCs/>
          <w:sz w:val="24"/>
          <w:szCs w:val="24"/>
        </w:rPr>
        <w:t>Co</w:t>
      </w:r>
      <w:r w:rsidR="007078EA">
        <w:rPr>
          <w:rFonts w:ascii="Arial" w:hAnsi="Arial" w:cs="Arial"/>
          <w:b/>
          <w:bCs/>
          <w:sz w:val="24"/>
          <w:szCs w:val="24"/>
        </w:rPr>
        <w:t>-</w:t>
      </w:r>
      <w:r w:rsidRPr="16C922DF">
        <w:rPr>
          <w:rFonts w:ascii="Arial" w:hAnsi="Arial" w:cs="Arial"/>
          <w:b/>
          <w:bCs/>
          <w:sz w:val="24"/>
          <w:szCs w:val="24"/>
        </w:rPr>
        <w:t>sign:</w:t>
      </w:r>
      <w:r w:rsidRPr="16C922DF">
        <w:rPr>
          <w:rFonts w:ascii="Arial" w:hAnsi="Arial" w:cs="Arial"/>
          <w:sz w:val="24"/>
          <w:szCs w:val="24"/>
        </w:rPr>
        <w:t xml:space="preserve"> a function in the electronic health record (EHR) that denotes that the instructor/</w:t>
      </w:r>
      <w:r w:rsidRPr="16C922DF" w:rsidR="13073F5A">
        <w:rPr>
          <w:rFonts w:ascii="Arial" w:hAnsi="Arial" w:cs="Arial"/>
          <w:sz w:val="24"/>
          <w:szCs w:val="24"/>
        </w:rPr>
        <w:t>preceptor</w:t>
      </w:r>
      <w:r w:rsidRPr="16C922DF">
        <w:rPr>
          <w:rFonts w:ascii="Arial" w:hAnsi="Arial" w:cs="Arial"/>
          <w:sz w:val="24"/>
          <w:szCs w:val="24"/>
        </w:rPr>
        <w:t xml:space="preserve"> has reviewed student documentation and agrees that it is accurate.</w:t>
      </w:r>
    </w:p>
    <w:p w:rsidR="0023221E" w:rsidP="0043218A" w14:paraId="545C5447" w14:textId="77777777">
      <w:pPr>
        <w:ind w:left="720"/>
        <w:rPr>
          <w:rFonts w:ascii="Arial" w:hAnsi="Arial" w:cs="Arial"/>
          <w:sz w:val="24"/>
        </w:rPr>
      </w:pPr>
    </w:p>
    <w:p w:rsidR="0023221E" w:rsidP="496DD8C3" w14:paraId="79A77DEA" w14:textId="29DDBF62">
      <w:pPr>
        <w:ind w:left="720"/>
        <w:rPr>
          <w:rFonts w:ascii="Arial" w:hAnsi="Arial" w:cs="Arial"/>
          <w:sz w:val="24"/>
          <w:szCs w:val="24"/>
        </w:rPr>
      </w:pPr>
      <w:r w:rsidRPr="496DD8C3">
        <w:rPr>
          <w:rFonts w:ascii="Arial" w:hAnsi="Arial" w:cs="Arial"/>
          <w:b/>
          <w:bCs/>
          <w:sz w:val="24"/>
          <w:szCs w:val="24"/>
        </w:rPr>
        <w:t>Observation</w:t>
      </w:r>
      <w:r w:rsidRPr="496DD8C3" w:rsidR="00227350">
        <w:rPr>
          <w:rFonts w:ascii="Arial" w:hAnsi="Arial" w:cs="Arial"/>
          <w:b/>
          <w:bCs/>
          <w:sz w:val="24"/>
          <w:szCs w:val="24"/>
        </w:rPr>
        <w:t>, s</w:t>
      </w:r>
      <w:r w:rsidRPr="496DD8C3">
        <w:rPr>
          <w:rFonts w:ascii="Arial" w:hAnsi="Arial" w:cs="Arial"/>
          <w:b/>
          <w:bCs/>
          <w:sz w:val="24"/>
          <w:szCs w:val="24"/>
        </w:rPr>
        <w:t>hadowing experience</w:t>
      </w:r>
      <w:r w:rsidRPr="496DD8C3" w:rsidR="00227350">
        <w:rPr>
          <w:rFonts w:ascii="Arial" w:hAnsi="Arial" w:cs="Arial"/>
          <w:b/>
          <w:bCs/>
          <w:sz w:val="24"/>
          <w:szCs w:val="24"/>
        </w:rPr>
        <w:t>, or out time experience:</w:t>
      </w:r>
      <w:r w:rsidRPr="496DD8C3" w:rsidR="00227350">
        <w:rPr>
          <w:rFonts w:ascii="Arial" w:hAnsi="Arial" w:cs="Arial"/>
          <w:sz w:val="24"/>
          <w:szCs w:val="24"/>
        </w:rPr>
        <w:t xml:space="preserve"> </w:t>
      </w:r>
      <w:r w:rsidRPr="496DD8C3" w:rsidR="003B750E">
        <w:rPr>
          <w:rFonts w:ascii="Arial" w:hAnsi="Arial" w:cs="Arial"/>
          <w:sz w:val="24"/>
          <w:szCs w:val="24"/>
        </w:rPr>
        <w:t xml:space="preserve">student experiences outside of the </w:t>
      </w:r>
      <w:r w:rsidRPr="496DD8C3" w:rsidR="009271BB">
        <w:rPr>
          <w:rFonts w:ascii="Arial" w:hAnsi="Arial" w:cs="Arial"/>
          <w:sz w:val="24"/>
          <w:szCs w:val="24"/>
        </w:rPr>
        <w:t xml:space="preserve">designated clinical </w:t>
      </w:r>
      <w:r w:rsidRPr="496DD8C3" w:rsidR="00230EAC">
        <w:rPr>
          <w:rFonts w:ascii="Arial" w:hAnsi="Arial" w:cs="Arial"/>
          <w:sz w:val="24"/>
          <w:szCs w:val="24"/>
        </w:rPr>
        <w:t>area but</w:t>
      </w:r>
      <w:r w:rsidRPr="496DD8C3" w:rsidR="009271BB">
        <w:rPr>
          <w:rFonts w:ascii="Arial" w:hAnsi="Arial" w:cs="Arial"/>
          <w:sz w:val="24"/>
          <w:szCs w:val="24"/>
        </w:rPr>
        <w:t xml:space="preserve"> still covered by a clinical education affiliation agreement with support of clinical faculty.</w:t>
      </w:r>
    </w:p>
    <w:p w:rsidR="688EF3E5" w:rsidP="688EF3E5" w14:paraId="694F06FF" w14:textId="21C14BFA">
      <w:pPr>
        <w:ind w:left="720"/>
        <w:rPr>
          <w:rFonts w:ascii="Arial" w:hAnsi="Arial" w:cs="Arial"/>
          <w:sz w:val="24"/>
          <w:szCs w:val="24"/>
        </w:rPr>
      </w:pPr>
    </w:p>
    <w:p w:rsidR="57A78C0C" w:rsidP="496DD8C3" w14:paraId="49770A95" w14:textId="1702F59B">
      <w:pPr>
        <w:ind w:left="720"/>
        <w:rPr>
          <w:rFonts w:ascii="Arial" w:eastAsia="Arial" w:hAnsi="Arial" w:cs="Arial"/>
          <w:sz w:val="24"/>
          <w:szCs w:val="24"/>
        </w:rPr>
      </w:pPr>
      <w:r w:rsidRPr="5ED1661B">
        <w:rPr>
          <w:rFonts w:ascii="Arial" w:hAnsi="Arial" w:cs="Arial"/>
          <w:b/>
          <w:bCs/>
          <w:sz w:val="24"/>
          <w:szCs w:val="24"/>
        </w:rPr>
        <w:t>Student n</w:t>
      </w:r>
      <w:r w:rsidRPr="5ED1661B" w:rsidR="568C7E2F">
        <w:rPr>
          <w:rFonts w:ascii="Arial" w:hAnsi="Arial" w:cs="Arial"/>
          <w:b/>
          <w:bCs/>
          <w:sz w:val="24"/>
          <w:szCs w:val="24"/>
        </w:rPr>
        <w:t>ursing assistant</w:t>
      </w:r>
      <w:r w:rsidRPr="5ED1661B" w:rsidR="25E3A261">
        <w:rPr>
          <w:rFonts w:ascii="Arial" w:hAnsi="Arial" w:cs="Arial"/>
          <w:b/>
          <w:bCs/>
          <w:sz w:val="24"/>
          <w:szCs w:val="24"/>
        </w:rPr>
        <w:t>:</w:t>
      </w:r>
      <w:r w:rsidRPr="5ED1661B" w:rsidR="25E3A261">
        <w:rPr>
          <w:rFonts w:ascii="Arial" w:hAnsi="Arial" w:cs="Arial"/>
          <w:sz w:val="24"/>
          <w:szCs w:val="24"/>
        </w:rPr>
        <w:t xml:space="preserve">  </w:t>
      </w:r>
      <w:r w:rsidRPr="5ED1661B" w:rsidR="275FCE8E">
        <w:rPr>
          <w:rFonts w:ascii="Arial" w:hAnsi="Arial" w:cs="Arial"/>
          <w:sz w:val="24"/>
          <w:szCs w:val="24"/>
        </w:rPr>
        <w:t>a</w:t>
      </w:r>
      <w:r w:rsidRPr="5ED1661B" w:rsidR="77FF9130">
        <w:rPr>
          <w:rFonts w:ascii="Arial" w:eastAsia="Arial" w:hAnsi="Arial" w:cs="Arial"/>
          <w:sz w:val="24"/>
          <w:szCs w:val="24"/>
        </w:rPr>
        <w:t xml:space="preserve"> student who is currently enrolled in a nursing assistant training program that provides services</w:t>
      </w:r>
      <w:r w:rsidRPr="5ED1661B" w:rsidR="318A9956">
        <w:rPr>
          <w:rFonts w:ascii="Arial" w:eastAsia="Arial" w:hAnsi="Arial" w:cs="Arial"/>
          <w:sz w:val="24"/>
          <w:szCs w:val="24"/>
        </w:rPr>
        <w:t xml:space="preserve"> </w:t>
      </w:r>
      <w:r w:rsidRPr="5ED1661B" w:rsidR="77FF9130">
        <w:rPr>
          <w:rFonts w:ascii="Arial" w:eastAsia="Arial" w:hAnsi="Arial" w:cs="Arial"/>
          <w:sz w:val="24"/>
          <w:szCs w:val="24"/>
        </w:rPr>
        <w:t xml:space="preserve">according to the guidelines of the </w:t>
      </w:r>
      <w:r w:rsidRPr="5ED1661B" w:rsidR="54D0D3BE">
        <w:rPr>
          <w:rFonts w:ascii="Arial" w:eastAsia="Arial" w:hAnsi="Arial" w:cs="Arial"/>
          <w:sz w:val="24"/>
          <w:szCs w:val="24"/>
        </w:rPr>
        <w:t xml:space="preserve">respective </w:t>
      </w:r>
      <w:r w:rsidRPr="5ED1661B" w:rsidR="77FF9130">
        <w:rPr>
          <w:rFonts w:ascii="Arial" w:eastAsia="Arial" w:hAnsi="Arial" w:cs="Arial"/>
          <w:sz w:val="24"/>
          <w:szCs w:val="24"/>
        </w:rPr>
        <w:t>state</w:t>
      </w:r>
      <w:r w:rsidRPr="5ED1661B" w:rsidR="00230EAC">
        <w:rPr>
          <w:rFonts w:ascii="Arial" w:eastAsia="Arial" w:hAnsi="Arial" w:cs="Arial"/>
          <w:sz w:val="24"/>
          <w:szCs w:val="24"/>
        </w:rPr>
        <w:t xml:space="preserve">. </w:t>
      </w:r>
    </w:p>
    <w:p w:rsidR="00D87B28" w:rsidP="00845A48" w14:paraId="41171271" w14:textId="77777777">
      <w:pPr>
        <w:ind w:left="720"/>
        <w:rPr>
          <w:rFonts w:ascii="Arial" w:hAnsi="Arial" w:cs="Arial"/>
          <w:sz w:val="24"/>
        </w:rPr>
      </w:pPr>
    </w:p>
    <w:p w:rsidR="00D87B28" w:rsidP="38494469" w14:paraId="4C97F39A" w14:textId="1F8A089F">
      <w:pPr>
        <w:ind w:left="720"/>
        <w:rPr>
          <w:rFonts w:ascii="Arial" w:hAnsi="Arial" w:cs="Arial"/>
          <w:sz w:val="24"/>
          <w:szCs w:val="24"/>
        </w:rPr>
      </w:pPr>
      <w:r w:rsidRPr="73E4EA5F">
        <w:rPr>
          <w:rFonts w:ascii="Arial" w:hAnsi="Arial" w:cs="Arial"/>
          <w:b/>
          <w:bCs/>
          <w:sz w:val="24"/>
          <w:szCs w:val="24"/>
        </w:rPr>
        <w:t>P</w:t>
      </w:r>
      <w:r w:rsidRPr="73E4EA5F" w:rsidR="6A858A64">
        <w:rPr>
          <w:rFonts w:ascii="Arial" w:hAnsi="Arial" w:cs="Arial"/>
          <w:b/>
          <w:bCs/>
          <w:sz w:val="24"/>
          <w:szCs w:val="24"/>
        </w:rPr>
        <w:t>racticum or preceptorship:</w:t>
      </w:r>
      <w:r w:rsidRPr="73E4EA5F" w:rsidR="6A858A64">
        <w:rPr>
          <w:rFonts w:ascii="Arial" w:hAnsi="Arial" w:cs="Arial"/>
          <w:sz w:val="24"/>
          <w:szCs w:val="24"/>
        </w:rPr>
        <w:t xml:space="preserve"> </w:t>
      </w:r>
      <w:r w:rsidRPr="73E4EA5F" w:rsidR="00230EAC">
        <w:rPr>
          <w:rFonts w:ascii="Arial" w:hAnsi="Arial" w:cs="Arial"/>
          <w:sz w:val="24"/>
          <w:szCs w:val="24"/>
        </w:rPr>
        <w:t>one-on-one</w:t>
      </w:r>
      <w:r w:rsidRPr="73E4EA5F" w:rsidR="6A858A64">
        <w:rPr>
          <w:rFonts w:ascii="Arial" w:hAnsi="Arial" w:cs="Arial"/>
          <w:sz w:val="24"/>
          <w:szCs w:val="24"/>
        </w:rPr>
        <w:t xml:space="preserve"> experience with designated staff.</w:t>
      </w:r>
    </w:p>
    <w:p w:rsidR="00D87B28" w:rsidP="00845A48" w14:paraId="70461B73" w14:textId="77777777">
      <w:pPr>
        <w:ind w:left="720"/>
        <w:rPr>
          <w:rFonts w:ascii="Arial" w:hAnsi="Arial" w:cs="Arial"/>
          <w:sz w:val="24"/>
        </w:rPr>
      </w:pPr>
    </w:p>
    <w:p w:rsidR="00B73102" w:rsidP="38494469" w14:paraId="665ACB1E" w14:textId="66DC60B0">
      <w:pPr>
        <w:ind w:left="720"/>
        <w:rPr>
          <w:rFonts w:ascii="Arial" w:hAnsi="Arial" w:cs="Arial"/>
          <w:sz w:val="24"/>
          <w:szCs w:val="24"/>
        </w:rPr>
      </w:pPr>
      <w:r w:rsidRPr="73E4EA5F">
        <w:rPr>
          <w:rFonts w:ascii="Arial" w:hAnsi="Arial" w:cs="Arial"/>
          <w:b/>
          <w:bCs/>
          <w:sz w:val="24"/>
          <w:szCs w:val="24"/>
        </w:rPr>
        <w:t xml:space="preserve">Student </w:t>
      </w:r>
      <w:r w:rsidRPr="73E4EA5F" w:rsidR="41F17A73">
        <w:rPr>
          <w:rFonts w:ascii="Arial" w:hAnsi="Arial" w:cs="Arial"/>
          <w:b/>
          <w:bCs/>
          <w:sz w:val="24"/>
          <w:szCs w:val="24"/>
        </w:rPr>
        <w:t>n</w:t>
      </w:r>
      <w:r w:rsidRPr="73E4EA5F">
        <w:rPr>
          <w:rFonts w:ascii="Arial" w:hAnsi="Arial" w:cs="Arial"/>
          <w:b/>
          <w:bCs/>
          <w:sz w:val="24"/>
          <w:szCs w:val="24"/>
        </w:rPr>
        <w:t>urse:</w:t>
      </w:r>
      <w:r w:rsidRPr="73E4EA5F">
        <w:rPr>
          <w:rFonts w:ascii="Arial" w:hAnsi="Arial" w:cs="Arial"/>
          <w:sz w:val="24"/>
          <w:szCs w:val="24"/>
        </w:rPr>
        <w:t xml:space="preserve"> </w:t>
      </w:r>
      <w:r w:rsidRPr="73E4EA5F" w:rsidR="446B88EE">
        <w:rPr>
          <w:rFonts w:ascii="Arial" w:hAnsi="Arial" w:cs="Arial"/>
          <w:sz w:val="24"/>
          <w:szCs w:val="24"/>
        </w:rPr>
        <w:t>a</w:t>
      </w:r>
      <w:r w:rsidRPr="73E4EA5F">
        <w:rPr>
          <w:rFonts w:ascii="Arial" w:hAnsi="Arial" w:cs="Arial"/>
          <w:sz w:val="24"/>
          <w:szCs w:val="24"/>
        </w:rPr>
        <w:t xml:space="preserve"> </w:t>
      </w:r>
      <w:r w:rsidRPr="73E4EA5F" w:rsidR="14FEA6D8">
        <w:rPr>
          <w:rFonts w:ascii="Arial" w:hAnsi="Arial" w:cs="Arial"/>
          <w:sz w:val="24"/>
          <w:szCs w:val="24"/>
        </w:rPr>
        <w:t>prelicensure</w:t>
      </w:r>
      <w:r w:rsidRPr="73E4EA5F">
        <w:rPr>
          <w:rFonts w:ascii="Arial" w:hAnsi="Arial" w:cs="Arial"/>
          <w:sz w:val="24"/>
          <w:szCs w:val="24"/>
        </w:rPr>
        <w:t xml:space="preserve"> student</w:t>
      </w:r>
      <w:r w:rsidRPr="73E4EA5F" w:rsidR="04EC6D5A">
        <w:rPr>
          <w:rFonts w:ascii="Arial" w:hAnsi="Arial" w:cs="Arial"/>
          <w:sz w:val="24"/>
          <w:szCs w:val="24"/>
        </w:rPr>
        <w:t xml:space="preserve"> who is currently enrolled in an academic program</w:t>
      </w:r>
      <w:r w:rsidRPr="73E4EA5F">
        <w:rPr>
          <w:rFonts w:ascii="Arial" w:hAnsi="Arial" w:cs="Arial"/>
          <w:sz w:val="24"/>
          <w:szCs w:val="24"/>
        </w:rPr>
        <w:t xml:space="preserve"> that provides direct patient care</w:t>
      </w:r>
      <w:r w:rsidRPr="73E4EA5F" w:rsidR="030980B5">
        <w:rPr>
          <w:rFonts w:ascii="Arial" w:hAnsi="Arial" w:cs="Arial"/>
          <w:sz w:val="24"/>
          <w:szCs w:val="24"/>
        </w:rPr>
        <w:t>, according to the guidelines of the respective board of nursing</w:t>
      </w:r>
      <w:r w:rsidRPr="73E4EA5F" w:rsidR="62B2A804">
        <w:rPr>
          <w:rFonts w:ascii="Arial" w:hAnsi="Arial" w:cs="Arial"/>
          <w:sz w:val="24"/>
          <w:szCs w:val="24"/>
        </w:rPr>
        <w:t xml:space="preserve">. </w:t>
      </w:r>
    </w:p>
    <w:p w:rsidR="0023221E" w:rsidP="002E0F53" w14:paraId="448054B0" w14:textId="77777777">
      <w:pPr>
        <w:rPr>
          <w:rFonts w:ascii="Arial" w:hAnsi="Arial" w:cs="Arial"/>
          <w:sz w:val="24"/>
        </w:rPr>
      </w:pPr>
    </w:p>
    <w:p w:rsidR="0023221E" w:rsidP="0043218A" w14:paraId="7B5EC737" w14:textId="77777777">
      <w:pPr>
        <w:ind w:left="720"/>
        <w:rPr>
          <w:rFonts w:ascii="Arial" w:hAnsi="Arial" w:cs="Arial"/>
          <w:sz w:val="24"/>
        </w:rPr>
      </w:pPr>
    </w:p>
    <w:p w:rsidR="0043218A" w:rsidRPr="00B27B84" w:rsidP="00A36B76" w14:paraId="3B7F5F23" w14:textId="77777777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B27B84">
        <w:rPr>
          <w:rFonts w:ascii="Arial" w:hAnsi="Arial" w:cs="Arial"/>
          <w:b/>
          <w:sz w:val="24"/>
          <w:u w:val="single"/>
        </w:rPr>
        <w:t>P</w:t>
      </w:r>
      <w:r w:rsidR="003B3D46">
        <w:rPr>
          <w:rFonts w:ascii="Arial" w:hAnsi="Arial" w:cs="Arial"/>
          <w:b/>
          <w:sz w:val="24"/>
          <w:u w:val="single"/>
        </w:rPr>
        <w:t>OLICY</w:t>
      </w:r>
      <w:r w:rsidRPr="00B27B84">
        <w:rPr>
          <w:rFonts w:ascii="Arial" w:hAnsi="Arial" w:cs="Arial"/>
          <w:sz w:val="24"/>
        </w:rPr>
        <w:t xml:space="preserve"> </w:t>
      </w:r>
    </w:p>
    <w:p w:rsidR="0043218A" w:rsidP="0043218A" w14:paraId="20719616" w14:textId="77777777">
      <w:pPr>
        <w:ind w:left="720"/>
        <w:rPr>
          <w:rFonts w:ascii="Arial" w:hAnsi="Arial" w:cs="Arial"/>
          <w:sz w:val="24"/>
        </w:rPr>
      </w:pPr>
    </w:p>
    <w:p w:rsidR="005203CB" w:rsidRPr="005203CB" w:rsidP="496DD8C3" w14:paraId="0909589C" w14:textId="3352E85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496DD8C3">
        <w:rPr>
          <w:rFonts w:ascii="Arial" w:hAnsi="Arial" w:cs="Arial"/>
          <w:sz w:val="24"/>
          <w:szCs w:val="24"/>
        </w:rPr>
        <w:t>School and site responsibilities </w:t>
      </w:r>
    </w:p>
    <w:p w:rsidR="005203CB" w:rsidRPr="005203CB" w:rsidP="00A36B76" w14:paraId="469919C9" w14:textId="77777777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4"/>
        </w:rPr>
      </w:pPr>
      <w:r w:rsidRPr="005203CB">
        <w:rPr>
          <w:rFonts w:ascii="Arial" w:hAnsi="Arial" w:cs="Arial"/>
          <w:sz w:val="24"/>
        </w:rPr>
        <w:t>Ensure a clinical education affiliation agreement is in place prior to clinical time. </w:t>
      </w:r>
    </w:p>
    <w:p w:rsidR="005203CB" w:rsidRPr="005203CB" w:rsidP="00A36B76" w14:paraId="7A7F07F0" w14:textId="77777777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4"/>
        </w:rPr>
      </w:pPr>
      <w:r w:rsidRPr="005203CB">
        <w:rPr>
          <w:rFonts w:ascii="Arial" w:hAnsi="Arial" w:cs="Arial"/>
          <w:sz w:val="24"/>
        </w:rPr>
        <w:t>Rotations must be requested via the online credentialing system, then approved by the site. </w:t>
      </w:r>
    </w:p>
    <w:p w:rsidR="005203CB" w:rsidRPr="005203CB" w:rsidP="00A36B76" w14:paraId="76606CCF" w14:textId="733BB115">
      <w:pPr>
        <w:pStyle w:val="ListParagraph"/>
        <w:numPr>
          <w:ilvl w:val="0"/>
          <w:numId w:val="11"/>
        </w:numPr>
        <w:rPr>
          <w:rFonts w:ascii="Arial" w:hAnsi="Arial" w:cs="Arial"/>
          <w:sz w:val="24"/>
        </w:rPr>
      </w:pPr>
      <w:r w:rsidRPr="005203CB">
        <w:rPr>
          <w:rFonts w:ascii="Arial" w:hAnsi="Arial" w:cs="Arial"/>
          <w:sz w:val="24"/>
        </w:rPr>
        <w:t xml:space="preserve">Student and </w:t>
      </w:r>
      <w:r w:rsidR="003103F3">
        <w:rPr>
          <w:rFonts w:ascii="Arial" w:hAnsi="Arial" w:cs="Arial"/>
          <w:sz w:val="24"/>
        </w:rPr>
        <w:t xml:space="preserve">clinical </w:t>
      </w:r>
      <w:r w:rsidRPr="005203CB">
        <w:rPr>
          <w:rFonts w:ascii="Arial" w:hAnsi="Arial" w:cs="Arial"/>
          <w:sz w:val="24"/>
        </w:rPr>
        <w:t>faculty responsibilities </w:t>
      </w:r>
    </w:p>
    <w:p w:rsidR="005203CB" w:rsidRPr="005203CB" w:rsidP="73E4EA5F" w14:paraId="6C3B2D52" w14:textId="0BFBA507">
      <w:pPr>
        <w:pStyle w:val="ListParagraph"/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4"/>
          <w:szCs w:val="24"/>
        </w:rPr>
      </w:pPr>
      <w:r w:rsidRPr="73E4EA5F">
        <w:rPr>
          <w:rFonts w:ascii="Arial" w:hAnsi="Arial" w:cs="Arial"/>
          <w:sz w:val="24"/>
          <w:szCs w:val="24"/>
        </w:rPr>
        <w:t>All faculty must complete an orientation to the assigned unit, then orient the individual students</w:t>
      </w:r>
      <w:r w:rsidRPr="73E4EA5F" w:rsidR="15A5E55B">
        <w:rPr>
          <w:rFonts w:ascii="Arial" w:hAnsi="Arial" w:cs="Arial"/>
          <w:sz w:val="24"/>
          <w:szCs w:val="24"/>
        </w:rPr>
        <w:t xml:space="preserve"> including learning objectives</w:t>
      </w:r>
      <w:r w:rsidRPr="73E4EA5F">
        <w:rPr>
          <w:rFonts w:ascii="Arial" w:hAnsi="Arial" w:cs="Arial"/>
          <w:sz w:val="24"/>
          <w:szCs w:val="24"/>
        </w:rPr>
        <w:t>. </w:t>
      </w:r>
    </w:p>
    <w:p w:rsidR="005203CB" w:rsidRPr="005203CB" w:rsidP="00A36B76" w14:paraId="354680D3" w14:textId="77777777">
      <w:pPr>
        <w:pStyle w:val="ListParagraph"/>
        <w:numPr>
          <w:ilvl w:val="0"/>
          <w:numId w:val="13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4"/>
        </w:rPr>
      </w:pPr>
      <w:r w:rsidRPr="005203CB">
        <w:rPr>
          <w:rFonts w:ascii="Arial" w:hAnsi="Arial" w:cs="Arial"/>
          <w:sz w:val="24"/>
        </w:rPr>
        <w:t>All students and faculty must complete AH requirements within the online credentialing system. </w:t>
      </w:r>
    </w:p>
    <w:p w:rsidR="005203CB" w:rsidRPr="005203CB" w:rsidP="00A36B76" w14:paraId="6CC8F6FE" w14:textId="77777777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4"/>
        </w:rPr>
      </w:pPr>
      <w:r w:rsidRPr="005203CB">
        <w:rPr>
          <w:rFonts w:ascii="Arial" w:hAnsi="Arial" w:cs="Arial"/>
          <w:sz w:val="24"/>
        </w:rPr>
        <w:t>All students and faculty must complete all required education and orientation modules in the Market designated platform. </w:t>
      </w:r>
    </w:p>
    <w:p w:rsidR="005203CB" w:rsidRPr="005203CB" w:rsidP="5ED1661B" w14:paraId="74B84E07" w14:textId="0F29AF28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4"/>
          <w:szCs w:val="24"/>
        </w:rPr>
      </w:pPr>
      <w:r w:rsidRPr="3007913C">
        <w:rPr>
          <w:rFonts w:ascii="Arial" w:hAnsi="Arial" w:cs="Arial"/>
          <w:sz w:val="24"/>
          <w:szCs w:val="24"/>
        </w:rPr>
        <w:t xml:space="preserve">All students and faculty will adhere to </w:t>
      </w:r>
      <w:r w:rsidR="002D256A">
        <w:rPr>
          <w:rFonts w:ascii="Arial" w:hAnsi="Arial" w:cs="Arial"/>
          <w:sz w:val="24"/>
          <w:szCs w:val="24"/>
        </w:rPr>
        <w:t>site-specific standards of appearance.</w:t>
      </w:r>
      <w:r w:rsidRPr="3007913C">
        <w:rPr>
          <w:rFonts w:ascii="Arial" w:hAnsi="Arial" w:cs="Arial"/>
          <w:sz w:val="24"/>
          <w:szCs w:val="24"/>
        </w:rPr>
        <w:t> </w:t>
      </w:r>
    </w:p>
    <w:p w:rsidR="005203CB" w:rsidRPr="005203CB" w:rsidP="33FAA53D" w14:paraId="5D966823" w14:textId="2A84A010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4"/>
          <w:szCs w:val="24"/>
        </w:rPr>
      </w:pPr>
      <w:r w:rsidRPr="33FAA53D">
        <w:rPr>
          <w:rFonts w:ascii="Arial" w:hAnsi="Arial" w:cs="Arial"/>
          <w:sz w:val="24"/>
          <w:szCs w:val="24"/>
        </w:rPr>
        <w:t>The faculty will provide unit leadership (manager and designees) with contact information and designated student assignments. </w:t>
      </w:r>
    </w:p>
    <w:p w:rsidR="005203CB" w:rsidRPr="005203CB" w:rsidP="33FAA53D" w14:paraId="6E2601D2" w14:textId="0BAF4F28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Arial" w:eastAsia="Arial" w:hAnsi="Arial" w:cs="Arial"/>
          <w:sz w:val="24"/>
          <w:szCs w:val="24"/>
        </w:rPr>
      </w:pPr>
      <w:r w:rsidRPr="5ED1661B">
        <w:rPr>
          <w:rFonts w:ascii="Arial" w:eastAsia="Arial" w:hAnsi="Arial" w:cs="Arial"/>
          <w:sz w:val="24"/>
          <w:szCs w:val="24"/>
        </w:rPr>
        <w:t>For the clinical rotations and cohorts, t</w:t>
      </w:r>
      <w:r w:rsidRPr="5ED1661B" w:rsidR="08BE3665">
        <w:rPr>
          <w:rFonts w:ascii="Arial" w:eastAsia="Arial" w:hAnsi="Arial" w:cs="Arial"/>
          <w:sz w:val="24"/>
          <w:szCs w:val="24"/>
        </w:rPr>
        <w:t>he clinical faculty will remain</w:t>
      </w:r>
      <w:r w:rsidRPr="5ED1661B" w:rsidR="2D601BD1">
        <w:rPr>
          <w:rFonts w:ascii="Arial" w:eastAsia="Arial" w:hAnsi="Arial" w:cs="Arial"/>
          <w:sz w:val="24"/>
          <w:szCs w:val="24"/>
        </w:rPr>
        <w:t xml:space="preserve"> </w:t>
      </w:r>
      <w:r w:rsidRPr="5ED1661B" w:rsidR="3FB7E776">
        <w:rPr>
          <w:rFonts w:ascii="Arial" w:eastAsia="Arial" w:hAnsi="Arial" w:cs="Arial"/>
          <w:sz w:val="24"/>
          <w:szCs w:val="24"/>
        </w:rPr>
        <w:t>on-site</w:t>
      </w:r>
      <w:r w:rsidRPr="5ED1661B" w:rsidR="5ECAE89C">
        <w:rPr>
          <w:rFonts w:ascii="Arial" w:eastAsia="Arial" w:hAnsi="Arial" w:cs="Arial"/>
          <w:sz w:val="24"/>
          <w:szCs w:val="24"/>
        </w:rPr>
        <w:t xml:space="preserve">, </w:t>
      </w:r>
      <w:r w:rsidRPr="5ED1661B" w:rsidR="2D601BD1">
        <w:rPr>
          <w:rFonts w:ascii="Arial" w:eastAsia="Arial" w:hAnsi="Arial" w:cs="Arial"/>
          <w:sz w:val="24"/>
          <w:szCs w:val="24"/>
        </w:rPr>
        <w:t>available</w:t>
      </w:r>
      <w:r w:rsidRPr="5ED1661B" w:rsidR="32DD4D86">
        <w:rPr>
          <w:rFonts w:ascii="Arial" w:eastAsia="Arial" w:hAnsi="Arial" w:cs="Arial"/>
          <w:sz w:val="24"/>
          <w:szCs w:val="24"/>
        </w:rPr>
        <w:t>, and engaged</w:t>
      </w:r>
      <w:r w:rsidRPr="5ED1661B" w:rsidR="08BE3665">
        <w:rPr>
          <w:rFonts w:ascii="Arial" w:eastAsia="Arial" w:hAnsi="Arial" w:cs="Arial"/>
          <w:sz w:val="24"/>
          <w:szCs w:val="24"/>
        </w:rPr>
        <w:t xml:space="preserve"> on the unit</w:t>
      </w:r>
      <w:r w:rsidRPr="5ED1661B" w:rsidR="303CFB36">
        <w:rPr>
          <w:rFonts w:ascii="Arial" w:eastAsia="Arial" w:hAnsi="Arial" w:cs="Arial"/>
          <w:sz w:val="24"/>
          <w:szCs w:val="24"/>
        </w:rPr>
        <w:t>(s)</w:t>
      </w:r>
      <w:r w:rsidRPr="5ED1661B" w:rsidR="08BE3665">
        <w:rPr>
          <w:rFonts w:ascii="Arial" w:eastAsia="Arial" w:hAnsi="Arial" w:cs="Arial"/>
          <w:sz w:val="24"/>
          <w:szCs w:val="24"/>
        </w:rPr>
        <w:t xml:space="preserve"> for the entire clinical assignment time</w:t>
      </w:r>
      <w:r w:rsidRPr="5ED1661B" w:rsidR="41BB86B0">
        <w:rPr>
          <w:rFonts w:ascii="Arial" w:eastAsia="Arial" w:hAnsi="Arial" w:cs="Arial"/>
          <w:sz w:val="24"/>
          <w:szCs w:val="24"/>
        </w:rPr>
        <w:t>.</w:t>
      </w:r>
      <w:r w:rsidRPr="5ED1661B" w:rsidR="08BE3665">
        <w:rPr>
          <w:rFonts w:ascii="Arial" w:eastAsia="Arial" w:hAnsi="Arial" w:cs="Arial"/>
          <w:sz w:val="24"/>
          <w:szCs w:val="24"/>
        </w:rPr>
        <w:t xml:space="preserve"> </w:t>
      </w:r>
      <w:r w:rsidRPr="5ED1661B" w:rsidR="29BF009D">
        <w:rPr>
          <w:rFonts w:ascii="Arial" w:eastAsia="Arial" w:hAnsi="Arial" w:cs="Arial"/>
          <w:sz w:val="24"/>
          <w:szCs w:val="24"/>
        </w:rPr>
        <w:t>Exceptions include</w:t>
      </w:r>
      <w:r w:rsidRPr="5ED1661B" w:rsidR="08BE3665">
        <w:rPr>
          <w:rFonts w:ascii="Arial" w:eastAsia="Arial" w:hAnsi="Arial" w:cs="Arial"/>
          <w:sz w:val="24"/>
          <w:szCs w:val="24"/>
        </w:rPr>
        <w:t xml:space="preserve"> </w:t>
      </w:r>
      <w:r w:rsidRPr="5ED1661B" w:rsidR="7D220E3C">
        <w:rPr>
          <w:rFonts w:ascii="Arial" w:eastAsia="Arial" w:hAnsi="Arial" w:cs="Arial"/>
          <w:sz w:val="24"/>
          <w:szCs w:val="24"/>
        </w:rPr>
        <w:t xml:space="preserve">observation experiences, </w:t>
      </w:r>
      <w:r w:rsidRPr="5ED1661B" w:rsidR="00230EAC">
        <w:rPr>
          <w:rFonts w:ascii="Arial" w:eastAsia="Arial" w:hAnsi="Arial" w:cs="Arial"/>
          <w:sz w:val="24"/>
          <w:szCs w:val="24"/>
        </w:rPr>
        <w:t>out-time</w:t>
      </w:r>
      <w:r w:rsidRPr="5ED1661B" w:rsidR="7D220E3C">
        <w:rPr>
          <w:rFonts w:ascii="Arial" w:eastAsia="Arial" w:hAnsi="Arial" w:cs="Arial"/>
          <w:sz w:val="24"/>
          <w:szCs w:val="24"/>
        </w:rPr>
        <w:t xml:space="preserve"> experiences, and </w:t>
      </w:r>
      <w:r w:rsidRPr="5ED1661B" w:rsidR="08BE3665">
        <w:rPr>
          <w:rFonts w:ascii="Arial" w:eastAsia="Arial" w:hAnsi="Arial" w:cs="Arial"/>
          <w:sz w:val="24"/>
          <w:szCs w:val="24"/>
        </w:rPr>
        <w:t>student preceptorship. </w:t>
      </w:r>
    </w:p>
    <w:p w:rsidR="005203CB" w:rsidRPr="006D6B84" w:rsidP="33FAA53D" w14:paraId="0AA1CDC8" w14:textId="73C04354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Arial" w:eastAsia="Arial" w:hAnsi="Arial" w:cs="Arial"/>
          <w:sz w:val="24"/>
          <w:szCs w:val="24"/>
        </w:rPr>
      </w:pPr>
      <w:r w:rsidRPr="006D6B84">
        <w:rPr>
          <w:rFonts w:ascii="Arial" w:eastAsia="Arial" w:hAnsi="Arial" w:cs="Arial"/>
          <w:sz w:val="24"/>
          <w:szCs w:val="24"/>
        </w:rPr>
        <w:t>Faculty will follow AH policy for all tasks performed. </w:t>
      </w:r>
    </w:p>
    <w:p w:rsidR="005203CB" w:rsidRPr="006D6B84" w:rsidP="5ED1661B" w14:paraId="1827634F" w14:textId="71F77C32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Arial" w:eastAsia="Arial" w:hAnsi="Arial" w:cs="Arial"/>
          <w:sz w:val="24"/>
          <w:szCs w:val="24"/>
        </w:rPr>
      </w:pPr>
      <w:r w:rsidRPr="006D6B84">
        <w:rPr>
          <w:rFonts w:ascii="Arial" w:eastAsia="Arial" w:hAnsi="Arial" w:cs="Arial"/>
          <w:sz w:val="24"/>
          <w:szCs w:val="24"/>
        </w:rPr>
        <w:t xml:space="preserve">Students </w:t>
      </w:r>
      <w:r w:rsidRPr="006D6B84" w:rsidR="26215CC5">
        <w:rPr>
          <w:rFonts w:ascii="Arial" w:eastAsia="Arial" w:hAnsi="Arial" w:cs="Arial"/>
          <w:sz w:val="24"/>
          <w:szCs w:val="24"/>
        </w:rPr>
        <w:t>may</w:t>
      </w:r>
      <w:r w:rsidRPr="006D6B84">
        <w:rPr>
          <w:rFonts w:ascii="Arial" w:eastAsia="Arial" w:hAnsi="Arial" w:cs="Arial"/>
          <w:sz w:val="24"/>
          <w:szCs w:val="24"/>
        </w:rPr>
        <w:t xml:space="preserve"> document via student access in EHR. C</w:t>
      </w:r>
      <w:r w:rsidR="006D6B84">
        <w:rPr>
          <w:rFonts w:ascii="Arial" w:eastAsia="Arial" w:hAnsi="Arial" w:cs="Arial"/>
          <w:sz w:val="24"/>
          <w:szCs w:val="24"/>
        </w:rPr>
        <w:t>o-</w:t>
      </w:r>
      <w:r w:rsidRPr="006D6B84">
        <w:rPr>
          <w:rFonts w:ascii="Arial" w:eastAsia="Arial" w:hAnsi="Arial" w:cs="Arial"/>
          <w:sz w:val="24"/>
          <w:szCs w:val="24"/>
        </w:rPr>
        <w:t>signature by faculty</w:t>
      </w:r>
      <w:r w:rsidRPr="006D6B84" w:rsidR="0940A6FD">
        <w:rPr>
          <w:rFonts w:ascii="Arial" w:eastAsia="Arial" w:hAnsi="Arial" w:cs="Arial"/>
          <w:sz w:val="24"/>
          <w:szCs w:val="24"/>
        </w:rPr>
        <w:t xml:space="preserve"> is required for</w:t>
      </w:r>
      <w:r w:rsidRPr="006D6B84">
        <w:rPr>
          <w:rFonts w:ascii="Arial" w:eastAsia="Arial" w:hAnsi="Arial" w:cs="Arial"/>
          <w:sz w:val="24"/>
          <w:szCs w:val="24"/>
        </w:rPr>
        <w:t xml:space="preserve"> all documentation and medication administration</w:t>
      </w:r>
      <w:r w:rsidRPr="006D6B84" w:rsidR="00230EAC">
        <w:rPr>
          <w:rFonts w:ascii="Arial" w:eastAsia="Arial" w:hAnsi="Arial" w:cs="Arial"/>
          <w:sz w:val="24"/>
          <w:szCs w:val="24"/>
        </w:rPr>
        <w:t xml:space="preserve">. </w:t>
      </w:r>
      <w:r w:rsidRPr="006D6B84">
        <w:rPr>
          <w:rFonts w:ascii="Arial" w:eastAsia="Arial" w:hAnsi="Arial" w:cs="Arial"/>
          <w:sz w:val="24"/>
          <w:szCs w:val="24"/>
        </w:rPr>
        <w:t>With preceptorships, designated staff will cosign</w:t>
      </w:r>
      <w:r w:rsidRPr="006D6B84" w:rsidR="00230EAC">
        <w:rPr>
          <w:rFonts w:ascii="Arial" w:eastAsia="Arial" w:hAnsi="Arial" w:cs="Arial"/>
          <w:sz w:val="24"/>
          <w:szCs w:val="24"/>
        </w:rPr>
        <w:t xml:space="preserve">. </w:t>
      </w:r>
    </w:p>
    <w:p w:rsidR="005203CB" w:rsidRPr="005203CB" w:rsidP="33FAA53D" w14:paraId="6F2DF734" w14:textId="323408DD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Arial" w:eastAsia="Arial" w:hAnsi="Arial" w:cs="Arial"/>
          <w:sz w:val="24"/>
          <w:szCs w:val="24"/>
        </w:rPr>
      </w:pPr>
      <w:r w:rsidRPr="3007913C">
        <w:rPr>
          <w:rFonts w:ascii="Arial" w:eastAsia="Arial" w:hAnsi="Arial" w:cs="Arial"/>
          <w:sz w:val="24"/>
          <w:szCs w:val="24"/>
        </w:rPr>
        <w:t xml:space="preserve">Students </w:t>
      </w:r>
      <w:r w:rsidRPr="3007913C" w:rsidR="6FF1C43A">
        <w:rPr>
          <w:rFonts w:ascii="Arial" w:eastAsia="Arial" w:hAnsi="Arial" w:cs="Arial"/>
          <w:sz w:val="24"/>
          <w:szCs w:val="24"/>
        </w:rPr>
        <w:t>are encouraged to</w:t>
      </w:r>
      <w:r w:rsidRPr="3007913C">
        <w:rPr>
          <w:rFonts w:ascii="Arial" w:eastAsia="Arial" w:hAnsi="Arial" w:cs="Arial"/>
          <w:sz w:val="24"/>
          <w:szCs w:val="24"/>
        </w:rPr>
        <w:t xml:space="preserve"> complete a hand-off report to staff before leaving the unit</w:t>
      </w:r>
      <w:r w:rsidRPr="3007913C" w:rsidR="00230EAC">
        <w:rPr>
          <w:rFonts w:ascii="Arial" w:eastAsia="Arial" w:hAnsi="Arial" w:cs="Arial"/>
          <w:sz w:val="24"/>
          <w:szCs w:val="24"/>
        </w:rPr>
        <w:t xml:space="preserve">. </w:t>
      </w:r>
    </w:p>
    <w:p w:rsidR="005203CB" w:rsidRPr="005203CB" w:rsidP="33FAA53D" w14:paraId="07E0CECB" w14:textId="42EDF0AD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Arial" w:eastAsia="Arial" w:hAnsi="Arial" w:cs="Arial"/>
          <w:sz w:val="24"/>
          <w:szCs w:val="24"/>
        </w:rPr>
      </w:pPr>
      <w:r w:rsidRPr="33FAA53D">
        <w:rPr>
          <w:rFonts w:ascii="Arial" w:eastAsia="Arial" w:hAnsi="Arial" w:cs="Arial"/>
          <w:sz w:val="24"/>
          <w:szCs w:val="24"/>
        </w:rPr>
        <w:t>Before leaving the clinical area, the faculty should report any concerns encountered during the shift to the nurse manager or their delegate. Faculty should also ensure no medication variances. </w:t>
      </w:r>
    </w:p>
    <w:p w:rsidR="005203CB" w:rsidRPr="005203CB" w:rsidP="33FAA53D" w14:paraId="4EDC203E" w14:textId="7BF432C1">
      <w:pPr>
        <w:pStyle w:val="ListParagraph"/>
        <w:numPr>
          <w:ilvl w:val="0"/>
          <w:numId w:val="1"/>
        </w:numPr>
        <w:tabs>
          <w:tab w:val="num" w:pos="1080"/>
        </w:tabs>
        <w:rPr>
          <w:rFonts w:ascii="Arial" w:hAnsi="Arial" w:cs="Arial"/>
          <w:sz w:val="24"/>
          <w:szCs w:val="24"/>
        </w:rPr>
      </w:pPr>
      <w:r w:rsidRPr="33FAA53D">
        <w:rPr>
          <w:rFonts w:ascii="Arial" w:hAnsi="Arial" w:cs="Arial"/>
          <w:sz w:val="24"/>
          <w:szCs w:val="24"/>
        </w:rPr>
        <w:t>Tasks completed by students </w:t>
      </w:r>
      <w:r w:rsidRPr="33FAA53D" w:rsidR="61E71FB4">
        <w:rPr>
          <w:rFonts w:ascii="Arial" w:hAnsi="Arial" w:cs="Arial"/>
          <w:sz w:val="24"/>
          <w:szCs w:val="24"/>
        </w:rPr>
        <w:t>and faculty</w:t>
      </w:r>
    </w:p>
    <w:p w:rsidR="005203CB" w:rsidRPr="005203CB" w:rsidP="73E4EA5F" w14:paraId="0AFE496F" w14:textId="4DF5F221">
      <w:pPr>
        <w:pStyle w:val="ListParagraph"/>
        <w:numPr>
          <w:ilvl w:val="0"/>
          <w:numId w:val="3"/>
        </w:numPr>
        <w:tabs>
          <w:tab w:val="num" w:pos="1080"/>
        </w:tabs>
        <w:rPr>
          <w:rFonts w:ascii="Arial" w:hAnsi="Arial" w:cs="Arial"/>
          <w:sz w:val="24"/>
          <w:szCs w:val="24"/>
        </w:rPr>
      </w:pPr>
      <w:r w:rsidRPr="73E4EA5F">
        <w:rPr>
          <w:rFonts w:ascii="Arial" w:hAnsi="Arial" w:cs="Arial"/>
          <w:sz w:val="24"/>
          <w:szCs w:val="24"/>
        </w:rPr>
        <w:t>Clinical procedures may be performed as delineated by the state board of nursing and site nursing services</w:t>
      </w:r>
      <w:r w:rsidRPr="73E4EA5F" w:rsidR="00230EAC">
        <w:rPr>
          <w:rFonts w:ascii="Arial" w:hAnsi="Arial" w:cs="Arial"/>
          <w:sz w:val="24"/>
          <w:szCs w:val="24"/>
        </w:rPr>
        <w:t xml:space="preserve">. </w:t>
      </w:r>
    </w:p>
    <w:p w:rsidR="005203CB" w:rsidRPr="005203CB" w:rsidP="73E4EA5F" w14:paraId="5853DACC" w14:textId="6181958B">
      <w:pPr>
        <w:pStyle w:val="ListParagraph"/>
        <w:numPr>
          <w:ilvl w:val="0"/>
          <w:numId w:val="3"/>
        </w:numPr>
        <w:tabs>
          <w:tab w:val="num" w:pos="1080"/>
        </w:tabs>
        <w:rPr>
          <w:rFonts w:ascii="Arial" w:hAnsi="Arial" w:cs="Arial"/>
          <w:sz w:val="24"/>
          <w:szCs w:val="24"/>
        </w:rPr>
      </w:pPr>
      <w:r w:rsidRPr="73E4EA5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</w:t>
      </w:r>
      <w:r w:rsidRPr="73E4EA5F">
        <w:rPr>
          <w:rFonts w:ascii="Arial" w:hAnsi="Arial" w:cs="Arial"/>
          <w:sz w:val="24"/>
          <w:szCs w:val="24"/>
        </w:rPr>
        <w:t>tate</w:t>
      </w:r>
      <w:r w:rsidRPr="73E4EA5F" w:rsidR="09B32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73E4EA5F" w:rsidR="09B32EA9">
        <w:rPr>
          <w:rFonts w:ascii="Arial" w:hAnsi="Arial" w:cs="Arial"/>
          <w:sz w:val="24"/>
          <w:szCs w:val="24"/>
        </w:rPr>
        <w:t xml:space="preserve">oard of </w:t>
      </w:r>
      <w:r>
        <w:rPr>
          <w:rFonts w:ascii="Arial" w:hAnsi="Arial" w:cs="Arial"/>
          <w:sz w:val="24"/>
          <w:szCs w:val="24"/>
        </w:rPr>
        <w:t>N</w:t>
      </w:r>
      <w:r w:rsidRPr="73E4EA5F" w:rsidR="09B32EA9">
        <w:rPr>
          <w:rFonts w:ascii="Arial" w:hAnsi="Arial" w:cs="Arial"/>
          <w:sz w:val="24"/>
          <w:szCs w:val="24"/>
        </w:rPr>
        <w:t xml:space="preserve">ursing takes precedence regarding </w:t>
      </w:r>
      <w:r w:rsidRPr="73E4EA5F">
        <w:rPr>
          <w:rFonts w:ascii="Arial" w:hAnsi="Arial" w:cs="Arial"/>
          <w:sz w:val="24"/>
          <w:szCs w:val="24"/>
        </w:rPr>
        <w:t>the level</w:t>
      </w:r>
      <w:r w:rsidRPr="73E4EA5F" w:rsidR="09B32EA9">
        <w:rPr>
          <w:rFonts w:ascii="Arial" w:hAnsi="Arial" w:cs="Arial"/>
          <w:sz w:val="24"/>
          <w:szCs w:val="24"/>
        </w:rPr>
        <w:t xml:space="preserve"> of supervision and delegation to nursing students. </w:t>
      </w:r>
      <w:r w:rsidR="006D6B84">
        <w:rPr>
          <w:rFonts w:ascii="Arial" w:hAnsi="Arial" w:cs="Arial"/>
          <w:sz w:val="24"/>
          <w:szCs w:val="24"/>
        </w:rPr>
        <w:t>Site</w:t>
      </w:r>
      <w:r w:rsidRPr="73E4EA5F" w:rsidR="09B32EA9">
        <w:rPr>
          <w:rFonts w:ascii="Arial" w:hAnsi="Arial" w:cs="Arial"/>
          <w:sz w:val="24"/>
          <w:szCs w:val="24"/>
        </w:rPr>
        <w:t xml:space="preserve"> and school of nursing guidelines will be taken into consideration prior to allowing the student to perform a skill</w:t>
      </w:r>
      <w:r w:rsidRPr="73E4EA5F" w:rsidR="00230EAC">
        <w:rPr>
          <w:rFonts w:ascii="Arial" w:hAnsi="Arial" w:cs="Arial"/>
          <w:sz w:val="24"/>
          <w:szCs w:val="24"/>
        </w:rPr>
        <w:t xml:space="preserve">. </w:t>
      </w:r>
      <w:r w:rsidRPr="73E4EA5F" w:rsidR="09B32EA9">
        <w:rPr>
          <w:rFonts w:ascii="Arial" w:hAnsi="Arial" w:cs="Arial"/>
          <w:sz w:val="24"/>
          <w:szCs w:val="24"/>
        </w:rPr>
        <w:t xml:space="preserve">Whichever guideline (state board of nursing, </w:t>
      </w:r>
      <w:r w:rsidR="006D6B84">
        <w:rPr>
          <w:rFonts w:ascii="Arial" w:hAnsi="Arial" w:cs="Arial"/>
          <w:sz w:val="24"/>
          <w:szCs w:val="24"/>
        </w:rPr>
        <w:t>site</w:t>
      </w:r>
      <w:r w:rsidRPr="73E4EA5F" w:rsidR="09B32EA9">
        <w:rPr>
          <w:rFonts w:ascii="Arial" w:hAnsi="Arial" w:cs="Arial"/>
          <w:sz w:val="24"/>
          <w:szCs w:val="24"/>
        </w:rPr>
        <w:t>, or school of nursing) is the strictest will take precedence</w:t>
      </w:r>
      <w:r w:rsidRPr="73E4EA5F" w:rsidR="00230EAC">
        <w:rPr>
          <w:rFonts w:ascii="Arial" w:hAnsi="Arial" w:cs="Arial"/>
          <w:sz w:val="24"/>
          <w:szCs w:val="24"/>
        </w:rPr>
        <w:t xml:space="preserve">. </w:t>
      </w:r>
    </w:p>
    <w:p w:rsidR="005203CB" w:rsidRPr="005203CB" w:rsidP="73E4EA5F" w14:paraId="23FDBC26" w14:textId="15BC372E">
      <w:pPr>
        <w:pStyle w:val="ListParagraph"/>
        <w:numPr>
          <w:ilvl w:val="0"/>
          <w:numId w:val="3"/>
        </w:numPr>
        <w:tabs>
          <w:tab w:val="num" w:pos="1080"/>
        </w:tabs>
        <w:rPr>
          <w:rFonts w:ascii="Arial" w:hAnsi="Arial" w:cs="Arial"/>
          <w:sz w:val="24"/>
          <w:szCs w:val="24"/>
        </w:rPr>
      </w:pPr>
      <w:r w:rsidRPr="688EF3E5">
        <w:rPr>
          <w:rFonts w:ascii="Arial" w:hAnsi="Arial" w:cs="Arial"/>
          <w:sz w:val="24"/>
          <w:szCs w:val="24"/>
        </w:rPr>
        <w:t>Faculty will follow AH policy for all tasks. </w:t>
      </w:r>
    </w:p>
    <w:p w:rsidR="0E178F37" w:rsidP="496DD8C3" w14:paraId="28EBD8AA" w14:textId="733BEF9A">
      <w:pPr>
        <w:tabs>
          <w:tab w:val="num" w:pos="1080"/>
        </w:tabs>
        <w:ind w:left="720" w:hanging="360"/>
        <w:rPr>
          <w:rFonts w:ascii="Arial" w:hAnsi="Arial" w:cs="Arial"/>
          <w:sz w:val="24"/>
          <w:szCs w:val="24"/>
        </w:rPr>
      </w:pPr>
      <w:r w:rsidRPr="5ED1661B">
        <w:rPr>
          <w:rFonts w:ascii="Arial" w:hAnsi="Arial" w:cs="Arial"/>
          <w:sz w:val="24"/>
          <w:szCs w:val="24"/>
        </w:rPr>
        <w:t xml:space="preserve">D. </w:t>
      </w:r>
      <w:r w:rsidRPr="5ED1661B" w:rsidR="72916BB5">
        <w:rPr>
          <w:rFonts w:ascii="Arial" w:hAnsi="Arial" w:cs="Arial"/>
          <w:sz w:val="24"/>
          <w:szCs w:val="24"/>
        </w:rPr>
        <w:t>Tasks completed by n</w:t>
      </w:r>
      <w:r w:rsidRPr="5ED1661B">
        <w:rPr>
          <w:rFonts w:ascii="Arial" w:hAnsi="Arial" w:cs="Arial"/>
          <w:sz w:val="24"/>
          <w:szCs w:val="24"/>
        </w:rPr>
        <w:t>ursing assistant</w:t>
      </w:r>
      <w:r w:rsidRPr="5ED1661B" w:rsidR="01CB82BF">
        <w:rPr>
          <w:rFonts w:ascii="Arial" w:hAnsi="Arial" w:cs="Arial"/>
          <w:sz w:val="24"/>
          <w:szCs w:val="24"/>
        </w:rPr>
        <w:t xml:space="preserve"> students</w:t>
      </w:r>
      <w:r w:rsidRPr="5ED1661B">
        <w:rPr>
          <w:rFonts w:ascii="Arial" w:hAnsi="Arial" w:cs="Arial"/>
          <w:sz w:val="24"/>
          <w:szCs w:val="24"/>
        </w:rPr>
        <w:t xml:space="preserve"> completing clinical time </w:t>
      </w:r>
    </w:p>
    <w:p w:rsidR="0E178F37" w:rsidP="496DD8C3" w14:paraId="1AE2CF68" w14:textId="271A884B">
      <w:pPr>
        <w:tabs>
          <w:tab w:val="num" w:pos="1080"/>
        </w:tabs>
        <w:ind w:left="1080" w:hanging="360"/>
        <w:rPr>
          <w:rFonts w:ascii="Arial" w:hAnsi="Arial" w:cs="Arial"/>
          <w:sz w:val="24"/>
          <w:szCs w:val="24"/>
        </w:rPr>
      </w:pPr>
      <w:r w:rsidRPr="496DD8C3">
        <w:rPr>
          <w:rFonts w:ascii="Arial" w:hAnsi="Arial" w:cs="Arial"/>
          <w:sz w:val="24"/>
          <w:szCs w:val="24"/>
        </w:rPr>
        <w:t>1. S</w:t>
      </w:r>
      <w:r w:rsidRPr="496DD8C3" w:rsidR="40E55CF9">
        <w:rPr>
          <w:rFonts w:ascii="Arial" w:hAnsi="Arial" w:cs="Arial"/>
          <w:sz w:val="24"/>
          <w:szCs w:val="24"/>
        </w:rPr>
        <w:t>tudent s</w:t>
      </w:r>
      <w:r w:rsidRPr="496DD8C3">
        <w:rPr>
          <w:rFonts w:ascii="Arial" w:hAnsi="Arial" w:cs="Arial"/>
          <w:sz w:val="24"/>
          <w:szCs w:val="24"/>
        </w:rPr>
        <w:t xml:space="preserve">kills </w:t>
      </w:r>
      <w:r w:rsidRPr="496DD8C3" w:rsidR="435E9385">
        <w:rPr>
          <w:rFonts w:ascii="Arial" w:hAnsi="Arial" w:cs="Arial"/>
          <w:sz w:val="24"/>
          <w:szCs w:val="24"/>
        </w:rPr>
        <w:t xml:space="preserve">should be determined </w:t>
      </w:r>
      <w:r w:rsidRPr="496DD8C3">
        <w:rPr>
          <w:rFonts w:ascii="Arial" w:hAnsi="Arial" w:cs="Arial"/>
          <w:sz w:val="24"/>
          <w:szCs w:val="24"/>
        </w:rPr>
        <w:t xml:space="preserve">by guidance of </w:t>
      </w:r>
      <w:r w:rsidR="005E6403">
        <w:rPr>
          <w:rFonts w:ascii="Arial" w:hAnsi="Arial" w:cs="Arial"/>
          <w:sz w:val="24"/>
          <w:szCs w:val="24"/>
        </w:rPr>
        <w:t>the State</w:t>
      </w:r>
      <w:r w:rsidRPr="496DD8C3">
        <w:rPr>
          <w:rFonts w:ascii="Arial" w:hAnsi="Arial" w:cs="Arial"/>
          <w:sz w:val="24"/>
          <w:szCs w:val="24"/>
        </w:rPr>
        <w:t xml:space="preserve"> </w:t>
      </w:r>
      <w:r w:rsidR="00230EAC">
        <w:rPr>
          <w:rFonts w:ascii="Arial" w:hAnsi="Arial" w:cs="Arial"/>
          <w:sz w:val="24"/>
          <w:szCs w:val="24"/>
        </w:rPr>
        <w:t>B</w:t>
      </w:r>
      <w:r w:rsidRPr="496DD8C3">
        <w:rPr>
          <w:rFonts w:ascii="Arial" w:hAnsi="Arial" w:cs="Arial"/>
          <w:sz w:val="24"/>
          <w:szCs w:val="24"/>
        </w:rPr>
        <w:t xml:space="preserve">oard of </w:t>
      </w:r>
      <w:r w:rsidR="00230EAC">
        <w:rPr>
          <w:rFonts w:ascii="Arial" w:hAnsi="Arial" w:cs="Arial"/>
          <w:sz w:val="24"/>
          <w:szCs w:val="24"/>
        </w:rPr>
        <w:t>N</w:t>
      </w:r>
      <w:r w:rsidRPr="496DD8C3">
        <w:rPr>
          <w:rFonts w:ascii="Arial" w:hAnsi="Arial" w:cs="Arial"/>
          <w:sz w:val="24"/>
          <w:szCs w:val="24"/>
        </w:rPr>
        <w:t>ursing</w:t>
      </w:r>
      <w:r w:rsidRPr="496DD8C3" w:rsidR="5E02F973">
        <w:rPr>
          <w:rFonts w:ascii="Arial" w:hAnsi="Arial" w:cs="Arial"/>
          <w:sz w:val="24"/>
          <w:szCs w:val="24"/>
        </w:rPr>
        <w:t xml:space="preserve"> or the </w:t>
      </w:r>
      <w:r w:rsidRPr="496DD8C3">
        <w:rPr>
          <w:rFonts w:ascii="Arial" w:hAnsi="Arial" w:cs="Arial"/>
          <w:sz w:val="24"/>
          <w:szCs w:val="24"/>
        </w:rPr>
        <w:t>Dep</w:t>
      </w:r>
      <w:r w:rsidRPr="496DD8C3" w:rsidR="78DB6E10">
        <w:rPr>
          <w:rFonts w:ascii="Arial" w:hAnsi="Arial" w:cs="Arial"/>
          <w:sz w:val="24"/>
          <w:szCs w:val="24"/>
        </w:rPr>
        <w:t>ar</w:t>
      </w:r>
      <w:r w:rsidRPr="496DD8C3">
        <w:rPr>
          <w:rFonts w:ascii="Arial" w:hAnsi="Arial" w:cs="Arial"/>
          <w:sz w:val="24"/>
          <w:szCs w:val="24"/>
        </w:rPr>
        <w:t>t</w:t>
      </w:r>
      <w:r w:rsidRPr="496DD8C3" w:rsidR="388788D9">
        <w:rPr>
          <w:rFonts w:ascii="Arial" w:hAnsi="Arial" w:cs="Arial"/>
          <w:sz w:val="24"/>
          <w:szCs w:val="24"/>
        </w:rPr>
        <w:t>ment</w:t>
      </w:r>
      <w:r w:rsidRPr="496DD8C3">
        <w:rPr>
          <w:rFonts w:ascii="Arial" w:hAnsi="Arial" w:cs="Arial"/>
          <w:sz w:val="24"/>
          <w:szCs w:val="24"/>
        </w:rPr>
        <w:t xml:space="preserve"> of Health Services</w:t>
      </w:r>
      <w:r w:rsidRPr="496DD8C3" w:rsidR="4F2C7ED0">
        <w:rPr>
          <w:rFonts w:ascii="Arial" w:hAnsi="Arial" w:cs="Arial"/>
          <w:sz w:val="24"/>
          <w:szCs w:val="24"/>
        </w:rPr>
        <w:t>/</w:t>
      </w:r>
      <w:r w:rsidRPr="496DD8C3">
        <w:rPr>
          <w:rFonts w:ascii="Arial" w:hAnsi="Arial" w:cs="Arial"/>
          <w:sz w:val="24"/>
          <w:szCs w:val="24"/>
        </w:rPr>
        <w:t>Dept of Public Health</w:t>
      </w:r>
      <w:r w:rsidRPr="496DD8C3" w:rsidR="158DE013">
        <w:rPr>
          <w:rFonts w:ascii="Arial" w:hAnsi="Arial" w:cs="Arial"/>
          <w:sz w:val="24"/>
          <w:szCs w:val="24"/>
        </w:rPr>
        <w:t>,</w:t>
      </w:r>
      <w:r w:rsidRPr="496DD8C3">
        <w:rPr>
          <w:rFonts w:ascii="Arial" w:hAnsi="Arial" w:cs="Arial"/>
          <w:sz w:val="24"/>
          <w:szCs w:val="24"/>
        </w:rPr>
        <w:t xml:space="preserve"> as appropriate</w:t>
      </w:r>
      <w:r w:rsidRPr="496DD8C3" w:rsidR="51703984">
        <w:rPr>
          <w:rFonts w:ascii="Arial" w:hAnsi="Arial" w:cs="Arial"/>
          <w:sz w:val="24"/>
          <w:szCs w:val="24"/>
        </w:rPr>
        <w:t xml:space="preserve"> by </w:t>
      </w:r>
      <w:r w:rsidRPr="496DD8C3" w:rsidR="670EA791">
        <w:rPr>
          <w:rFonts w:ascii="Arial" w:hAnsi="Arial" w:cs="Arial"/>
          <w:sz w:val="24"/>
          <w:szCs w:val="24"/>
        </w:rPr>
        <w:t>market</w:t>
      </w:r>
      <w:r w:rsidRPr="496DD8C3" w:rsidR="662C721B">
        <w:rPr>
          <w:rFonts w:ascii="Arial" w:hAnsi="Arial" w:cs="Arial"/>
          <w:sz w:val="24"/>
          <w:szCs w:val="24"/>
        </w:rPr>
        <w:t>.</w:t>
      </w:r>
    </w:p>
    <w:p w:rsidR="662C721B" w:rsidP="496DD8C3" w14:paraId="34236311" w14:textId="1CC07937">
      <w:pPr>
        <w:tabs>
          <w:tab w:val="num" w:pos="1080"/>
        </w:tabs>
        <w:ind w:left="1080" w:hanging="360"/>
        <w:rPr>
          <w:rFonts w:ascii="Arial" w:hAnsi="Arial" w:cs="Arial"/>
          <w:sz w:val="24"/>
          <w:szCs w:val="24"/>
        </w:rPr>
      </w:pPr>
      <w:r w:rsidRPr="496DD8C3">
        <w:rPr>
          <w:rFonts w:ascii="Arial" w:hAnsi="Arial" w:cs="Arial"/>
          <w:sz w:val="24"/>
          <w:szCs w:val="24"/>
        </w:rPr>
        <w:t xml:space="preserve">2. Student </w:t>
      </w:r>
      <w:r w:rsidRPr="496DD8C3">
        <w:rPr>
          <w:rFonts w:ascii="Arial" w:hAnsi="Arial" w:cs="Arial"/>
          <w:sz w:val="24"/>
          <w:szCs w:val="24"/>
        </w:rPr>
        <w:t>participation in charting and faculty co</w:t>
      </w:r>
      <w:r w:rsidR="006D6B84">
        <w:rPr>
          <w:rFonts w:ascii="Arial" w:hAnsi="Arial" w:cs="Arial"/>
          <w:sz w:val="24"/>
          <w:szCs w:val="24"/>
        </w:rPr>
        <w:t>-</w:t>
      </w:r>
      <w:r w:rsidRPr="496DD8C3">
        <w:rPr>
          <w:rFonts w:ascii="Arial" w:hAnsi="Arial" w:cs="Arial"/>
          <w:sz w:val="24"/>
          <w:szCs w:val="24"/>
        </w:rPr>
        <w:t>signature is determined by each Market practice.</w:t>
      </w:r>
    </w:p>
    <w:p w:rsidR="00434BB9" w:rsidP="00434BB9" w14:paraId="155082DD" w14:textId="77777777">
      <w:pPr>
        <w:pStyle w:val="ListParagraph"/>
        <w:ind w:left="6480"/>
        <w:rPr>
          <w:rFonts w:ascii="Arial" w:hAnsi="Arial" w:cs="Arial"/>
          <w:sz w:val="24"/>
        </w:rPr>
      </w:pPr>
    </w:p>
    <w:p w:rsidR="00EC2FCE" w:rsidP="00D94C64" w14:paraId="4CB90E4F" w14:textId="77777777">
      <w:pPr>
        <w:pStyle w:val="ListParagraph"/>
        <w:ind w:left="6480"/>
        <w:rPr>
          <w:rFonts w:ascii="Arial" w:hAnsi="Arial" w:cs="Arial"/>
          <w:sz w:val="24"/>
        </w:rPr>
      </w:pPr>
    </w:p>
    <w:p w:rsidR="003B3D46" w:rsidRPr="00302C28" w:rsidP="00A36B76" w14:paraId="7266C51D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PROCEDURE</w:t>
      </w:r>
      <w:r w:rsidR="00CB71A7">
        <w:rPr>
          <w:rFonts w:ascii="Arial" w:hAnsi="Arial" w:cs="Arial"/>
          <w:b/>
          <w:sz w:val="24"/>
          <w:u w:val="single"/>
        </w:rPr>
        <w:t xml:space="preserve"> / </w:t>
      </w:r>
      <w:r w:rsidRPr="007265E1" w:rsidR="00CB71A7">
        <w:rPr>
          <w:rFonts w:ascii="Arial" w:hAnsi="Arial" w:cs="Arial"/>
          <w:b/>
          <w:sz w:val="24"/>
          <w:u w:val="single"/>
        </w:rPr>
        <w:t>GUIDELINE</w:t>
      </w:r>
    </w:p>
    <w:p w:rsidR="00302C28" w:rsidP="00302C28" w14:paraId="6BA4D042" w14:textId="77777777">
      <w:pPr>
        <w:rPr>
          <w:rFonts w:ascii="Arial" w:hAnsi="Arial" w:cs="Arial"/>
          <w:sz w:val="24"/>
        </w:rPr>
      </w:pPr>
    </w:p>
    <w:p w:rsidR="00302C28" w:rsidRPr="00D96366" w:rsidP="00302C28" w14:paraId="2CD67561" w14:textId="07B0E339">
      <w:pPr>
        <w:ind w:left="720"/>
        <w:rPr>
          <w:rFonts w:ascii="Arial" w:hAnsi="Arial" w:cs="Arial"/>
          <w:iCs/>
          <w:sz w:val="24"/>
        </w:rPr>
      </w:pPr>
      <w:r w:rsidRPr="00D96366">
        <w:rPr>
          <w:rFonts w:ascii="Arial" w:hAnsi="Arial" w:cs="Arial"/>
          <w:iCs/>
          <w:sz w:val="24"/>
        </w:rPr>
        <w:t>Not Applicable</w:t>
      </w:r>
    </w:p>
    <w:p w:rsidR="00302C28" w:rsidRPr="00302C28" w:rsidP="00302C28" w14:paraId="3A61D864" w14:textId="77777777">
      <w:pPr>
        <w:ind w:left="720"/>
        <w:rPr>
          <w:rFonts w:ascii="Arial" w:hAnsi="Arial" w:cs="Arial"/>
          <w:sz w:val="24"/>
        </w:rPr>
      </w:pPr>
    </w:p>
    <w:p w:rsidR="00302C28" w:rsidRPr="00302C28" w:rsidP="00302C28" w14:paraId="4541F847" w14:textId="77777777">
      <w:pPr>
        <w:rPr>
          <w:rFonts w:ascii="Arial" w:hAnsi="Arial" w:cs="Arial"/>
          <w:sz w:val="24"/>
        </w:rPr>
      </w:pPr>
    </w:p>
    <w:p w:rsidR="0043218A" w:rsidP="019595C1" w14:paraId="0EDE9616" w14:textId="77777777">
      <w:pPr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496DD8C3">
        <w:rPr>
          <w:rFonts w:ascii="Arial" w:hAnsi="Arial" w:cs="Arial"/>
          <w:b/>
          <w:bCs/>
          <w:sz w:val="24"/>
          <w:szCs w:val="24"/>
          <w:u w:val="single"/>
        </w:rPr>
        <w:t>CROSS REFERENCE</w:t>
      </w:r>
      <w:r w:rsidRPr="496DD8C3" w:rsidR="7E4D0A4A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:rsidR="0043218A" w:rsidP="00FE53C6" w14:paraId="0C3078C0" w14:textId="77777777">
      <w:pPr>
        <w:pStyle w:val="ListParagraph"/>
        <w:rPr>
          <w:rFonts w:ascii="Arial" w:hAnsi="Arial" w:cs="Arial"/>
          <w:sz w:val="24"/>
        </w:rPr>
      </w:pPr>
    </w:p>
    <w:p w:rsidR="00307EB2" w:rsidRPr="0023221E" w:rsidP="019595C1" w14:paraId="5415BA2E" w14:textId="5ACF0914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</w:t>
      </w:r>
      <w:r w:rsidRPr="3007913C" w:rsidR="20C0C2F9">
        <w:rPr>
          <w:rFonts w:ascii="Arial" w:hAnsi="Arial" w:cs="Arial"/>
          <w:sz w:val="24"/>
          <w:szCs w:val="24"/>
        </w:rPr>
        <w:t xml:space="preserve"> and </w:t>
      </w:r>
      <w:r w:rsidR="007078EA">
        <w:rPr>
          <w:rFonts w:ascii="Arial" w:hAnsi="Arial" w:cs="Arial"/>
          <w:sz w:val="24"/>
          <w:szCs w:val="24"/>
        </w:rPr>
        <w:t>Divisional</w:t>
      </w:r>
      <w:r w:rsidRPr="3007913C" w:rsidR="20C0C2F9">
        <w:rPr>
          <w:rFonts w:ascii="Arial" w:hAnsi="Arial" w:cs="Arial"/>
          <w:sz w:val="24"/>
          <w:szCs w:val="24"/>
        </w:rPr>
        <w:t xml:space="preserve"> policies and addendums are available for additional details on nursing students including </w:t>
      </w:r>
      <w:r w:rsidRPr="3007913C" w:rsidR="6E00B8AC">
        <w:rPr>
          <w:rFonts w:ascii="Arial" w:hAnsi="Arial" w:cs="Arial"/>
          <w:sz w:val="24"/>
          <w:szCs w:val="24"/>
        </w:rPr>
        <w:t>clinical skills</w:t>
      </w:r>
      <w:r w:rsidR="002D256A">
        <w:rPr>
          <w:rFonts w:ascii="Arial" w:hAnsi="Arial" w:cs="Arial"/>
          <w:sz w:val="24"/>
          <w:szCs w:val="24"/>
        </w:rPr>
        <w:t xml:space="preserve"> and </w:t>
      </w:r>
      <w:r w:rsidRPr="3007913C" w:rsidR="6E00B8AC">
        <w:rPr>
          <w:rFonts w:ascii="Arial" w:hAnsi="Arial" w:cs="Arial"/>
          <w:sz w:val="24"/>
          <w:szCs w:val="24"/>
        </w:rPr>
        <w:t xml:space="preserve">procedures, </w:t>
      </w:r>
      <w:r w:rsidRPr="3007913C" w:rsidR="20C0C2F9">
        <w:rPr>
          <w:rFonts w:ascii="Arial" w:hAnsi="Arial" w:cs="Arial"/>
          <w:sz w:val="24"/>
          <w:szCs w:val="24"/>
        </w:rPr>
        <w:t>badging practices</w:t>
      </w:r>
      <w:r w:rsidRPr="3007913C" w:rsidR="1ED4EE03">
        <w:rPr>
          <w:rFonts w:ascii="Arial" w:hAnsi="Arial" w:cs="Arial"/>
          <w:sz w:val="24"/>
          <w:szCs w:val="24"/>
        </w:rPr>
        <w:t xml:space="preserve">, </w:t>
      </w:r>
      <w:r w:rsidRPr="3007913C" w:rsidR="00230EAC">
        <w:rPr>
          <w:rFonts w:ascii="Arial" w:hAnsi="Arial" w:cs="Arial"/>
          <w:sz w:val="24"/>
          <w:szCs w:val="24"/>
        </w:rPr>
        <w:t>student,</w:t>
      </w:r>
      <w:r w:rsidR="002D256A">
        <w:rPr>
          <w:rFonts w:ascii="Arial" w:hAnsi="Arial" w:cs="Arial"/>
          <w:sz w:val="24"/>
          <w:szCs w:val="24"/>
        </w:rPr>
        <w:t xml:space="preserve"> and </w:t>
      </w:r>
      <w:r w:rsidRPr="3007913C" w:rsidR="1ED4EE03">
        <w:rPr>
          <w:rFonts w:ascii="Arial" w:hAnsi="Arial" w:cs="Arial"/>
          <w:sz w:val="24"/>
          <w:szCs w:val="24"/>
        </w:rPr>
        <w:t xml:space="preserve">faculty requirements, </w:t>
      </w:r>
      <w:r w:rsidRPr="3007913C" w:rsidR="00230EAC">
        <w:rPr>
          <w:rFonts w:ascii="Arial" w:hAnsi="Arial" w:cs="Arial"/>
          <w:sz w:val="24"/>
          <w:szCs w:val="24"/>
        </w:rPr>
        <w:t xml:space="preserve">etc. </w:t>
      </w:r>
      <w:r w:rsidRPr="3007913C" w:rsidR="20C0C2F9">
        <w:rPr>
          <w:rFonts w:ascii="Arial" w:hAnsi="Arial" w:cs="Arial"/>
          <w:sz w:val="24"/>
          <w:szCs w:val="24"/>
        </w:rPr>
        <w:t>Refer to the shadowing policy if observations are outside of the student’s approved clinical rotation. </w:t>
      </w:r>
    </w:p>
    <w:p w:rsidR="019595C1" w:rsidP="019595C1" w14:paraId="58239668" w14:textId="13BF5988">
      <w:pPr>
        <w:ind w:left="720"/>
        <w:rPr>
          <w:rFonts w:ascii="Arial" w:hAnsi="Arial" w:cs="Arial"/>
          <w:sz w:val="24"/>
          <w:szCs w:val="24"/>
        </w:rPr>
      </w:pPr>
    </w:p>
    <w:p w:rsidR="3548F3B3" w:rsidP="019595C1" w14:paraId="36C20574" w14:textId="3065C120">
      <w:pPr>
        <w:ind w:left="720"/>
        <w:rPr>
          <w:rFonts w:ascii="Arial" w:hAnsi="Arial" w:cs="Arial"/>
          <w:sz w:val="24"/>
          <w:szCs w:val="24"/>
        </w:rPr>
      </w:pPr>
      <w:r w:rsidRPr="019595C1">
        <w:rPr>
          <w:rFonts w:ascii="Arial" w:hAnsi="Arial" w:cs="Arial"/>
          <w:sz w:val="24"/>
          <w:szCs w:val="24"/>
        </w:rPr>
        <w:t xml:space="preserve">Floyd: </w:t>
      </w:r>
      <w:r w:rsidRPr="00E4337F">
        <w:rPr>
          <w:rFonts w:ascii="Arial" w:hAnsi="Arial" w:cs="Arial"/>
          <w:sz w:val="24"/>
          <w:szCs w:val="24"/>
        </w:rPr>
        <w:t>Students ~ Categories ~ Permitted Activity (Floyd Market)</w:t>
      </w:r>
    </w:p>
    <w:p w:rsidR="3548F3B3" w:rsidP="019595C1" w14:paraId="02839A84" w14:textId="2E1F18A0">
      <w:pPr>
        <w:ind w:left="720"/>
        <w:rPr>
          <w:rFonts w:ascii="Arial" w:hAnsi="Arial" w:cs="Arial"/>
          <w:sz w:val="24"/>
          <w:szCs w:val="24"/>
        </w:rPr>
      </w:pPr>
      <w:r w:rsidRPr="688EF3E5">
        <w:rPr>
          <w:rFonts w:ascii="Arial" w:hAnsi="Arial" w:cs="Arial"/>
          <w:sz w:val="24"/>
          <w:szCs w:val="24"/>
        </w:rPr>
        <w:t xml:space="preserve">Greater Charlotte Market: </w:t>
      </w:r>
      <w:r w:rsidRPr="00E4337F">
        <w:rPr>
          <w:rFonts w:ascii="Arial" w:hAnsi="Arial" w:cs="Arial"/>
          <w:sz w:val="24"/>
          <w:szCs w:val="24"/>
        </w:rPr>
        <w:t>AH Nursing Student Nurse</w:t>
      </w:r>
    </w:p>
    <w:p w:rsidR="3548F3B3" w:rsidP="019595C1" w14:paraId="0DCE895E" w14:textId="02AD0CE8">
      <w:pPr>
        <w:ind w:left="720"/>
      </w:pPr>
      <w:r w:rsidRPr="019595C1">
        <w:rPr>
          <w:rFonts w:ascii="Arial" w:hAnsi="Arial" w:cs="Arial"/>
          <w:sz w:val="24"/>
          <w:szCs w:val="24"/>
        </w:rPr>
        <w:t>Wake:</w:t>
      </w:r>
      <w:r w:rsidRPr="019595C1" w:rsidR="37F32F3A">
        <w:rPr>
          <w:rFonts w:ascii="Arial" w:hAnsi="Arial" w:cs="Arial"/>
          <w:sz w:val="24"/>
          <w:szCs w:val="24"/>
        </w:rPr>
        <w:t xml:space="preserve"> </w:t>
      </w:r>
      <w:r w:rsidRPr="00E4337F" w:rsidR="37F32F3A">
        <w:rPr>
          <w:rFonts w:ascii="Arial" w:hAnsi="Arial" w:cs="Arial"/>
          <w:sz w:val="24"/>
          <w:szCs w:val="24"/>
        </w:rPr>
        <w:t>Clinical Experience for Students in Schools of Nursing (Wake)</w:t>
      </w:r>
    </w:p>
    <w:p w:rsidR="00E50AED" w:rsidP="00E50AED" w14:paraId="106846C2" w14:textId="1CE1B6B5">
      <w:pPr>
        <w:ind w:left="720"/>
      </w:pPr>
      <w:r>
        <w:rPr>
          <w:rFonts w:ascii="Arial" w:hAnsi="Arial" w:cs="Arial"/>
          <w:sz w:val="24"/>
          <w:szCs w:val="24"/>
        </w:rPr>
        <w:t>Illinois/ Wisconsin</w:t>
      </w:r>
      <w:r w:rsidRPr="019595C1">
        <w:rPr>
          <w:rFonts w:ascii="Arial" w:hAnsi="Arial" w:cs="Arial"/>
          <w:sz w:val="24"/>
          <w:szCs w:val="24"/>
        </w:rPr>
        <w:t xml:space="preserve">: </w:t>
      </w:r>
    </w:p>
    <w:p w:rsidR="00230EAC" w:rsidRPr="00230EAC" w:rsidP="00E50AED" w14:paraId="7E5260A2" w14:textId="55681B30">
      <w:pPr>
        <w:ind w:left="720"/>
        <w:rPr>
          <w:rFonts w:ascii="Arial" w:hAnsi="Arial" w:cs="Arial"/>
          <w:sz w:val="24"/>
          <w:szCs w:val="24"/>
        </w:rPr>
      </w:pPr>
      <w:r w:rsidRPr="00E4337F">
        <w:rPr>
          <w:rFonts w:ascii="Arial" w:hAnsi="Arial" w:cs="Arial"/>
          <w:sz w:val="24"/>
          <w:szCs w:val="24"/>
        </w:rPr>
        <w:t>https://aurora.policytech.com/dotNet/documents/?docid=163320&amp;app=pt&amp;source=browse</w:t>
      </w:r>
      <w:r w:rsidR="009E12C5">
        <w:rPr>
          <w:rFonts w:ascii="Arial" w:hAnsi="Arial" w:cs="Arial"/>
          <w:sz w:val="24"/>
          <w:szCs w:val="24"/>
        </w:rPr>
        <w:t xml:space="preserve"> </w:t>
      </w:r>
    </w:p>
    <w:p w:rsidR="00E50AED" w:rsidP="019595C1" w14:paraId="34F6A4E3" w14:textId="73A30B11">
      <w:pPr>
        <w:ind w:left="720"/>
        <w:rPr>
          <w:rFonts w:ascii="Arial" w:hAnsi="Arial" w:cs="Arial"/>
          <w:sz w:val="24"/>
          <w:szCs w:val="24"/>
        </w:rPr>
      </w:pPr>
    </w:p>
    <w:p w:rsidR="00A4020F" w:rsidRPr="00307EB2" w:rsidP="00A4020F" w14:paraId="3A951E6A" w14:textId="0627AFE7">
      <w:pPr>
        <w:pStyle w:val="ListParagraph"/>
        <w:rPr>
          <w:rFonts w:ascii="Arial" w:hAnsi="Arial" w:cs="Arial"/>
          <w:iCs/>
          <w:sz w:val="24"/>
        </w:rPr>
      </w:pPr>
    </w:p>
    <w:p w:rsidR="0043218A" w:rsidRPr="00B27B84" w:rsidP="0043218A" w14:paraId="05BC98FC" w14:textId="77777777">
      <w:pPr>
        <w:rPr>
          <w:rFonts w:ascii="Arial" w:hAnsi="Arial" w:cs="Arial"/>
          <w:b/>
          <w:sz w:val="24"/>
        </w:rPr>
      </w:pPr>
    </w:p>
    <w:p w:rsidR="0043218A" w:rsidRPr="003D048C" w:rsidP="00A36B76" w14:paraId="2F45B22C" w14:textId="77777777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496DD8C3">
        <w:rPr>
          <w:rFonts w:ascii="Arial" w:hAnsi="Arial" w:cs="Arial"/>
          <w:b/>
          <w:bCs/>
          <w:sz w:val="24"/>
          <w:szCs w:val="24"/>
          <w:u w:val="single"/>
        </w:rPr>
        <w:t>RESOURCES</w:t>
      </w:r>
      <w:r w:rsidRPr="496DD8C3" w:rsidR="003B3D46">
        <w:rPr>
          <w:rFonts w:ascii="Arial" w:hAnsi="Arial" w:cs="Arial"/>
          <w:b/>
          <w:bCs/>
          <w:sz w:val="24"/>
          <w:szCs w:val="24"/>
          <w:u w:val="single"/>
        </w:rPr>
        <w:t xml:space="preserve"> AND REFERENCES</w:t>
      </w:r>
    </w:p>
    <w:p w:rsidR="0043218A" w:rsidRPr="00D93FF3" w:rsidP="0043218A" w14:paraId="1FD1056C" w14:textId="77777777">
      <w:pPr>
        <w:pStyle w:val="ListParagraph"/>
        <w:rPr>
          <w:rFonts w:ascii="Arial" w:hAnsi="Arial" w:cs="Arial"/>
          <w:sz w:val="24"/>
        </w:rPr>
      </w:pPr>
    </w:p>
    <w:p w:rsidR="00A4020F" w:rsidRPr="00A4020F" w:rsidP="019595C1" w14:paraId="30C9C5FE" w14:textId="37D3DCCB">
      <w:pPr>
        <w:pStyle w:val="ListParagraph"/>
        <w:rPr>
          <w:rFonts w:ascii="Arial" w:hAnsi="Arial" w:cs="Arial"/>
          <w:i/>
          <w:iCs/>
          <w:sz w:val="24"/>
          <w:szCs w:val="24"/>
        </w:rPr>
      </w:pPr>
      <w:r w:rsidRPr="019595C1">
        <w:rPr>
          <w:rFonts w:ascii="Arial" w:hAnsi="Arial" w:cs="Arial"/>
          <w:i/>
          <w:iCs/>
          <w:sz w:val="24"/>
          <w:szCs w:val="24"/>
        </w:rPr>
        <w:t>[Insert links to related forms, intranet sites, or team member resources as applicable</w:t>
      </w:r>
      <w:r w:rsidRPr="019595C1" w:rsidR="00230EAC">
        <w:rPr>
          <w:rFonts w:ascii="Arial" w:hAnsi="Arial" w:cs="Arial"/>
          <w:i/>
          <w:iCs/>
          <w:sz w:val="24"/>
          <w:szCs w:val="24"/>
        </w:rPr>
        <w:t xml:space="preserve">. </w:t>
      </w:r>
      <w:r w:rsidRPr="019595C1">
        <w:rPr>
          <w:rFonts w:ascii="Arial" w:hAnsi="Arial" w:cs="Arial"/>
          <w:i/>
          <w:iCs/>
          <w:sz w:val="24"/>
          <w:szCs w:val="24"/>
        </w:rPr>
        <w:t xml:space="preserve">Include </w:t>
      </w:r>
      <w:r w:rsidRPr="019595C1">
        <w:rPr>
          <w:rFonts w:ascii="Arial" w:hAnsi="Arial" w:cs="Arial"/>
          <w:i/>
          <w:iCs/>
          <w:sz w:val="24"/>
          <w:szCs w:val="24"/>
        </w:rPr>
        <w:t>external references that are pertinent to the content of this document.] If there is no content, please mark “</w:t>
      </w:r>
      <w:r w:rsidRPr="019595C1" w:rsidR="4CDC3FC1">
        <w:rPr>
          <w:rFonts w:ascii="Arial" w:hAnsi="Arial" w:cs="Arial"/>
          <w:i/>
          <w:iCs/>
          <w:sz w:val="24"/>
          <w:szCs w:val="24"/>
        </w:rPr>
        <w:t>N</w:t>
      </w:r>
      <w:r w:rsidRPr="019595C1">
        <w:rPr>
          <w:rFonts w:ascii="Arial" w:hAnsi="Arial" w:cs="Arial"/>
          <w:i/>
          <w:iCs/>
          <w:sz w:val="24"/>
          <w:szCs w:val="24"/>
        </w:rPr>
        <w:t xml:space="preserve">ot </w:t>
      </w:r>
      <w:r w:rsidRPr="019595C1" w:rsidR="4CDC3FC1">
        <w:rPr>
          <w:rFonts w:ascii="Arial" w:hAnsi="Arial" w:cs="Arial"/>
          <w:i/>
          <w:iCs/>
          <w:sz w:val="24"/>
          <w:szCs w:val="24"/>
        </w:rPr>
        <w:t>A</w:t>
      </w:r>
      <w:r w:rsidRPr="019595C1">
        <w:rPr>
          <w:rFonts w:ascii="Arial" w:hAnsi="Arial" w:cs="Arial"/>
          <w:i/>
          <w:iCs/>
          <w:sz w:val="24"/>
          <w:szCs w:val="24"/>
        </w:rPr>
        <w:t>pplicable”</w:t>
      </w:r>
    </w:p>
    <w:p w:rsidR="019595C1" w:rsidP="019595C1" w14:paraId="4E2BFB6D" w14:textId="36AE5234">
      <w:pPr>
        <w:pStyle w:val="ListParagraph"/>
        <w:rPr>
          <w:rFonts w:ascii="Arial" w:hAnsi="Arial" w:cs="Arial"/>
          <w:sz w:val="24"/>
          <w:szCs w:val="24"/>
        </w:rPr>
      </w:pPr>
    </w:p>
    <w:p w:rsidR="43413DC5" w:rsidP="019595C1" w14:paraId="39E070D3" w14:textId="595846EA">
      <w:pPr>
        <w:pStyle w:val="ListParagraph"/>
        <w:rPr>
          <w:rFonts w:ascii="Arial" w:hAnsi="Arial" w:cs="Arial"/>
          <w:sz w:val="24"/>
          <w:szCs w:val="24"/>
        </w:rPr>
      </w:pPr>
      <w:r w:rsidRPr="496DD8C3">
        <w:rPr>
          <w:rFonts w:ascii="Arial" w:hAnsi="Arial" w:cs="Arial"/>
          <w:sz w:val="24"/>
          <w:szCs w:val="24"/>
        </w:rPr>
        <w:t xml:space="preserve">Alabama: </w:t>
      </w:r>
      <w:hyperlink r:id="rId8">
        <w:r w:rsidRPr="496DD8C3" w:rsidR="1E523F1A">
          <w:rPr>
            <w:rStyle w:val="Hyperlink"/>
            <w:rFonts w:ascii="Arial" w:hAnsi="Arial" w:cs="Arial"/>
            <w:sz w:val="24"/>
            <w:szCs w:val="24"/>
          </w:rPr>
          <w:t>https://www.abn.alabama.gov/nursing-education</w:t>
        </w:r>
      </w:hyperlink>
      <w:r w:rsidRPr="496DD8C3" w:rsidR="1E523F1A">
        <w:rPr>
          <w:rFonts w:ascii="Arial" w:hAnsi="Arial" w:cs="Arial"/>
          <w:sz w:val="24"/>
          <w:szCs w:val="24"/>
        </w:rPr>
        <w:t xml:space="preserve"> </w:t>
      </w:r>
    </w:p>
    <w:p w:rsidR="43413DC5" w:rsidP="3CDC856C" w14:paraId="36E30367" w14:textId="5A1EC3AA">
      <w:pPr>
        <w:pStyle w:val="ListParagraph"/>
      </w:pPr>
      <w:r w:rsidRPr="3CDC856C">
        <w:rPr>
          <w:rFonts w:ascii="Arial" w:hAnsi="Arial" w:cs="Arial"/>
          <w:sz w:val="24"/>
          <w:szCs w:val="24"/>
        </w:rPr>
        <w:t>Georgia:</w:t>
      </w:r>
      <w:r w:rsidRPr="3CDC856C" w:rsidR="5E7A6A5C">
        <w:rPr>
          <w:rFonts w:ascii="Arial" w:hAnsi="Arial" w:cs="Arial"/>
          <w:sz w:val="24"/>
          <w:szCs w:val="24"/>
        </w:rPr>
        <w:t xml:space="preserve"> </w:t>
      </w:r>
      <w:r w:rsidRPr="008159AC" w:rsidR="008159AC">
        <w:rPr>
          <w:rStyle w:val="Hyperlink"/>
          <w:rFonts w:ascii="Arial" w:hAnsi="Arial" w:cs="Arial"/>
          <w:sz w:val="24"/>
          <w:szCs w:val="24"/>
        </w:rPr>
        <w:t>https://rules.sos.ga.gov/gac/410-8</w:t>
      </w:r>
    </w:p>
    <w:p w:rsidR="42B96378" w:rsidP="25500FBB" w14:paraId="5C09894D" w14:textId="071D6BFE">
      <w:pPr>
        <w:pStyle w:val="ListParagraph"/>
        <w:rPr>
          <w:rFonts w:ascii="Arial" w:hAnsi="Arial" w:cs="Arial"/>
          <w:sz w:val="24"/>
          <w:szCs w:val="24"/>
        </w:rPr>
      </w:pPr>
      <w:r w:rsidRPr="25500FBB">
        <w:rPr>
          <w:rFonts w:ascii="Arial" w:hAnsi="Arial" w:cs="Arial"/>
          <w:sz w:val="24"/>
          <w:szCs w:val="24"/>
        </w:rPr>
        <w:t>Illinois:</w:t>
      </w:r>
      <w:r w:rsidRPr="25500FBB" w:rsidR="737BEFD0">
        <w:rPr>
          <w:rFonts w:ascii="Arial" w:hAnsi="Arial" w:cs="Arial"/>
          <w:sz w:val="24"/>
          <w:szCs w:val="24"/>
        </w:rPr>
        <w:t xml:space="preserve"> </w:t>
      </w:r>
      <w:hyperlink r:id="rId9">
        <w:r w:rsidRPr="25500FBB" w:rsidR="737BEFD0">
          <w:rPr>
            <w:rStyle w:val="Hyperlink"/>
            <w:rFonts w:ascii="Arial" w:hAnsi="Arial" w:cs="Arial"/>
            <w:sz w:val="24"/>
            <w:szCs w:val="24"/>
          </w:rPr>
          <w:t>https://nursing.illinois.gov/nursing-licensure/nursing-act-rules.html</w:t>
        </w:r>
      </w:hyperlink>
    </w:p>
    <w:p w:rsidR="43413DC5" w:rsidP="019595C1" w14:paraId="7458920E" w14:textId="7959731C">
      <w:pPr>
        <w:pStyle w:val="ListParagraph"/>
        <w:rPr>
          <w:rFonts w:ascii="Arial" w:hAnsi="Arial" w:cs="Arial"/>
          <w:sz w:val="24"/>
          <w:szCs w:val="24"/>
        </w:rPr>
      </w:pPr>
      <w:r w:rsidRPr="496DD8C3">
        <w:rPr>
          <w:rFonts w:ascii="Arial" w:hAnsi="Arial" w:cs="Arial"/>
          <w:sz w:val="24"/>
          <w:szCs w:val="24"/>
        </w:rPr>
        <w:t xml:space="preserve">North Carolina: </w:t>
      </w:r>
      <w:hyperlink r:id="rId10">
        <w:r w:rsidRPr="496DD8C3">
          <w:rPr>
            <w:rStyle w:val="Hyperlink"/>
            <w:rFonts w:ascii="Arial" w:hAnsi="Arial" w:cs="Arial"/>
            <w:sz w:val="24"/>
            <w:szCs w:val="24"/>
          </w:rPr>
          <w:t>https://www.ncbon.com/approved-nursing-programs</w:t>
        </w:r>
      </w:hyperlink>
    </w:p>
    <w:p w:rsidR="251837DC" w:rsidP="496DD8C3" w14:paraId="4FC7B815" w14:textId="498CE3BA">
      <w:pPr>
        <w:pStyle w:val="ListParagraph"/>
        <w:rPr>
          <w:rFonts w:ascii="Arial" w:hAnsi="Arial" w:cs="Arial"/>
          <w:sz w:val="24"/>
          <w:szCs w:val="24"/>
        </w:rPr>
      </w:pPr>
      <w:r w:rsidRPr="496DD8C3">
        <w:rPr>
          <w:rFonts w:ascii="Arial" w:hAnsi="Arial" w:cs="Arial"/>
          <w:sz w:val="24"/>
          <w:szCs w:val="24"/>
        </w:rPr>
        <w:t xml:space="preserve">South Carolina: </w:t>
      </w:r>
      <w:hyperlink r:id="rId11">
        <w:r w:rsidRPr="496DD8C3">
          <w:rPr>
            <w:rStyle w:val="Hyperlink"/>
            <w:rFonts w:ascii="Arial" w:hAnsi="Arial" w:cs="Arial"/>
            <w:sz w:val="24"/>
            <w:szCs w:val="24"/>
          </w:rPr>
          <w:t>https://llr.sc.gov/nurse/</w:t>
        </w:r>
      </w:hyperlink>
      <w:r w:rsidRPr="496DD8C3">
        <w:rPr>
          <w:rFonts w:ascii="Arial" w:hAnsi="Arial" w:cs="Arial"/>
          <w:sz w:val="24"/>
          <w:szCs w:val="24"/>
        </w:rPr>
        <w:t xml:space="preserve"> </w:t>
      </w:r>
    </w:p>
    <w:p w:rsidR="4AC1ABC7" w:rsidP="25500FBB" w14:paraId="1C0FE817" w14:textId="4156D9F1">
      <w:pPr>
        <w:pStyle w:val="ListParagraph"/>
        <w:rPr>
          <w:rFonts w:ascii="Arial" w:hAnsi="Arial" w:cs="Arial"/>
          <w:sz w:val="24"/>
          <w:szCs w:val="24"/>
        </w:rPr>
      </w:pPr>
      <w:r w:rsidRPr="496DD8C3">
        <w:rPr>
          <w:rFonts w:ascii="Arial" w:hAnsi="Arial" w:cs="Arial"/>
          <w:sz w:val="24"/>
          <w:szCs w:val="24"/>
        </w:rPr>
        <w:t>Wisconsin:</w:t>
      </w:r>
      <w:r w:rsidRPr="496DD8C3" w:rsidR="7E8462AE">
        <w:rPr>
          <w:rFonts w:ascii="Arial" w:hAnsi="Arial" w:cs="Arial"/>
          <w:sz w:val="24"/>
          <w:szCs w:val="24"/>
        </w:rPr>
        <w:t xml:space="preserve"> </w:t>
      </w:r>
      <w:hyperlink r:id="rId12">
        <w:r w:rsidRPr="496DD8C3" w:rsidR="7E8462AE">
          <w:rPr>
            <w:rStyle w:val="Hyperlink"/>
            <w:rFonts w:ascii="Arial" w:hAnsi="Arial" w:cs="Arial"/>
            <w:sz w:val="24"/>
            <w:szCs w:val="24"/>
          </w:rPr>
          <w:t>http://docs.legis.wisconsin.gov/statutes/statutes/441.pdf</w:t>
        </w:r>
      </w:hyperlink>
      <w:r w:rsidRPr="496DD8C3" w:rsidR="7E8462AE">
        <w:rPr>
          <w:rFonts w:ascii="Arial" w:hAnsi="Arial" w:cs="Arial"/>
          <w:sz w:val="24"/>
          <w:szCs w:val="24"/>
        </w:rPr>
        <w:t xml:space="preserve">; </w:t>
      </w:r>
      <w:hyperlink r:id="rId13">
        <w:r w:rsidRPr="496DD8C3" w:rsidR="7E8462AE">
          <w:rPr>
            <w:rStyle w:val="Hyperlink"/>
            <w:rFonts w:ascii="Arial" w:hAnsi="Arial" w:cs="Arial"/>
            <w:sz w:val="24"/>
            <w:szCs w:val="24"/>
          </w:rPr>
          <w:t>https://docs.legis.wisconsin.gov/code/admin_code/n/6</w:t>
        </w:r>
      </w:hyperlink>
    </w:p>
    <w:p w:rsidR="4AC1ABC7" w:rsidP="019595C1" w14:paraId="2C15F1A3" w14:textId="2667BC78">
      <w:pPr>
        <w:pStyle w:val="ListParagraph"/>
        <w:rPr>
          <w:rFonts w:ascii="Arial" w:hAnsi="Arial" w:cs="Arial"/>
          <w:sz w:val="24"/>
          <w:szCs w:val="24"/>
        </w:rPr>
      </w:pPr>
    </w:p>
    <w:p w:rsidR="0043218A" w:rsidRPr="003B3D46" w:rsidP="003B3D46" w14:paraId="47BD7F3C" w14:textId="77777777">
      <w:pPr>
        <w:pStyle w:val="ListParagraph"/>
        <w:rPr>
          <w:rFonts w:ascii="Arial" w:hAnsi="Arial" w:cs="Arial"/>
          <w:i/>
          <w:sz w:val="24"/>
        </w:rPr>
      </w:pPr>
    </w:p>
    <w:p w:rsidR="0043218A" w:rsidRPr="003D048C" w:rsidP="00A36B76" w14:paraId="4BC6F218" w14:textId="77777777">
      <w:pPr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ATTACHMENTS</w:t>
      </w:r>
    </w:p>
    <w:p w:rsidR="0043218A" w:rsidP="0043218A" w14:paraId="2A425FA2" w14:textId="7777777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</w:p>
    <w:p w:rsidR="00A4020F" w:rsidRPr="000028F5" w:rsidP="00A4020F" w14:paraId="4F5B8651" w14:textId="5DF390F4">
      <w:pPr>
        <w:autoSpaceDE w:val="0"/>
        <w:autoSpaceDN w:val="0"/>
        <w:adjustRightInd w:val="0"/>
        <w:ind w:left="720"/>
        <w:rPr>
          <w:rFonts w:ascii="Arial" w:hAnsi="Arial" w:cs="Arial"/>
          <w:iCs/>
          <w:sz w:val="24"/>
          <w:szCs w:val="24"/>
        </w:rPr>
      </w:pPr>
      <w:r w:rsidRPr="000028F5">
        <w:rPr>
          <w:rFonts w:ascii="Arial" w:hAnsi="Arial" w:cs="Arial"/>
          <w:iCs/>
          <w:sz w:val="24"/>
          <w:szCs w:val="24"/>
        </w:rPr>
        <w:t>N</w:t>
      </w:r>
      <w:r w:rsidRPr="000028F5" w:rsidR="007D1CFF">
        <w:rPr>
          <w:rFonts w:ascii="Arial" w:hAnsi="Arial" w:cs="Arial"/>
          <w:iCs/>
          <w:sz w:val="24"/>
          <w:szCs w:val="24"/>
        </w:rPr>
        <w:t xml:space="preserve">ot </w:t>
      </w:r>
      <w:r w:rsidRPr="000028F5">
        <w:rPr>
          <w:rFonts w:ascii="Arial" w:hAnsi="Arial" w:cs="Arial"/>
          <w:iCs/>
          <w:sz w:val="24"/>
          <w:szCs w:val="24"/>
        </w:rPr>
        <w:t>A</w:t>
      </w:r>
      <w:r w:rsidRPr="000028F5" w:rsidR="007D1CFF">
        <w:rPr>
          <w:rFonts w:ascii="Arial" w:hAnsi="Arial" w:cs="Arial"/>
          <w:iCs/>
          <w:sz w:val="24"/>
          <w:szCs w:val="24"/>
        </w:rPr>
        <w:t>pplicable</w:t>
      </w:r>
    </w:p>
    <w:p w:rsidR="003B3D46" w:rsidP="003B3D46" w14:paraId="053CC1AC" w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</w:p>
    <w:p w:rsidR="00EB7422" w:rsidP="003B3D46" w14:paraId="06DE9AB6" w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</w:p>
    <w:sectPr w:rsidSect="00FB2A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40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12C5" w14:paraId="1BBF150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15944257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260960168"/>
          <w:docPartObj>
            <w:docPartGallery w:val="Page Numbers (Top of Page)"/>
            <w:docPartUnique/>
          </w:docPartObj>
        </w:sdtPr>
        <w:sdtContent>
          <w:p w:rsidR="00B067CD" w:rsidRPr="00A17714" w14:paraId="6E2861BA" w14:textId="77777777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1771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A177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71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177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A1771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A177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1771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A177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71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177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A1771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A177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80E3C" w:rsidP="00321E18" w14:paraId="1E3A1608" w14:textId="7D47F65A">
    <w:pPr>
      <w:pStyle w:val="Footer"/>
      <w:jc w:val="right"/>
      <w:rPr>
        <w:rFonts w:ascii="Arial" w:hAnsi="Arial" w:cs="Arial"/>
        <w:sz w:val="16"/>
        <w:szCs w:val="16"/>
        <w:lang w:val="en-US"/>
      </w:rPr>
    </w:pPr>
    <w:r w:rsidRPr="00B067CD">
      <w:rPr>
        <w:rFonts w:ascii="Arial" w:hAnsi="Arial" w:cs="Arial"/>
        <w:sz w:val="16"/>
        <w:szCs w:val="16"/>
        <w:lang w:val="en-US"/>
      </w:rPr>
      <w:t xml:space="preserve">Template Date: </w:t>
    </w:r>
    <w:r w:rsidR="003F0CC5">
      <w:rPr>
        <w:rFonts w:ascii="Arial" w:hAnsi="Arial" w:cs="Arial"/>
        <w:sz w:val="16"/>
        <w:szCs w:val="16"/>
        <w:lang w:val="en-US"/>
      </w:rPr>
      <w:t>5</w:t>
    </w:r>
    <w:r w:rsidR="00DC775C">
      <w:rPr>
        <w:rFonts w:ascii="Arial" w:hAnsi="Arial" w:cs="Arial"/>
        <w:sz w:val="16"/>
        <w:szCs w:val="16"/>
        <w:lang w:val="en-US"/>
      </w:rPr>
      <w:t>.</w:t>
    </w:r>
    <w:r w:rsidR="008F68E1">
      <w:rPr>
        <w:rFonts w:ascii="Arial" w:hAnsi="Arial" w:cs="Arial"/>
        <w:sz w:val="16"/>
        <w:szCs w:val="16"/>
        <w:lang w:val="en-US"/>
      </w:rPr>
      <w:t>1</w:t>
    </w:r>
    <w:r w:rsidR="00DC775C">
      <w:rPr>
        <w:rFonts w:ascii="Arial" w:hAnsi="Arial" w:cs="Arial"/>
        <w:sz w:val="16"/>
        <w:szCs w:val="16"/>
        <w:lang w:val="en-US"/>
      </w:rPr>
      <w:t>.2</w:t>
    </w:r>
    <w:r w:rsidR="003F0CC5">
      <w:rPr>
        <w:rFonts w:ascii="Arial" w:hAnsi="Arial" w:cs="Arial"/>
        <w:sz w:val="16"/>
        <w:szCs w:val="16"/>
        <w:lang w:val="en-US"/>
      </w:rPr>
      <w:t>5</w:t>
    </w:r>
  </w:p>
  <w:p w:rsidR="00321E18" w:rsidRPr="00B067CD" w:rsidP="00321E18" w14:paraId="5D51D59B" w14:textId="0526EB17">
    <w:pPr>
      <w:pStyle w:val="paragraph"/>
      <w:jc w:val="center"/>
      <w:textAlignment w:val="baseline"/>
      <w:rPr>
        <w:rFonts w:ascii="Arial" w:hAnsi="Arial" w:cs="Arial"/>
        <w:sz w:val="16"/>
        <w:szCs w:val="16"/>
      </w:rPr>
    </w:pPr>
    <w:r>
      <w:rPr>
        <w:rStyle w:val="normaltextrun1"/>
        <w:rFonts w:ascii="Arial" w:hAnsi="Arial" w:cs="Arial"/>
        <w:color w:val="FF0000"/>
        <w:sz w:val="18"/>
        <w:szCs w:val="18"/>
      </w:rPr>
      <w:t xml:space="preserve">DOCUMENT UNCONTROLLED WHEN PRINTED. GO TO </w:t>
    </w:r>
    <w:r w:rsidR="00EB7422">
      <w:rPr>
        <w:rStyle w:val="normaltextrun1"/>
        <w:rFonts w:ascii="Arial" w:hAnsi="Arial" w:cs="Arial"/>
        <w:color w:val="FF0000"/>
        <w:sz w:val="18"/>
        <w:szCs w:val="18"/>
      </w:rPr>
      <w:t>PolicyTech</w:t>
    </w:r>
    <w:r>
      <w:rPr>
        <w:rStyle w:val="normaltextrun1"/>
        <w:rFonts w:ascii="Arial" w:hAnsi="Arial" w:cs="Arial"/>
        <w:color w:val="FF0000"/>
        <w:sz w:val="18"/>
        <w:szCs w:val="18"/>
      </w:rPr>
      <w:t xml:space="preserve"> FOR MOST CURRENT VERSION.</w:t>
    </w:r>
    <w:r>
      <w:rPr>
        <w:rStyle w:val="eop"/>
        <w:rFonts w:ascii="Arial" w:hAnsi="Arial" w:cs="Arial"/>
        <w:sz w:val="18"/>
        <w:szCs w:val="18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67CD" w:rsidRPr="00B067CD" w14:paraId="4C9219B5" w14:textId="2B9BD20E">
    <w:pPr>
      <w:pStyle w:val="Footer"/>
      <w:jc w:val="right"/>
      <w:rPr>
        <w:rFonts w:ascii="Arial" w:hAnsi="Arial" w:cs="Arial"/>
        <w:sz w:val="16"/>
        <w:szCs w:val="16"/>
      </w:rPr>
    </w:pPr>
    <w:r w:rsidRPr="00B067CD">
      <w:rPr>
        <w:rFonts w:ascii="Arial" w:hAnsi="Arial" w:cs="Arial"/>
        <w:sz w:val="16"/>
        <w:szCs w:val="16"/>
      </w:rPr>
      <w:t xml:space="preserve">Page </w:t>
    </w:r>
    <w:r w:rsidRPr="00B067CD">
      <w:rPr>
        <w:rFonts w:ascii="Arial" w:hAnsi="Arial" w:cs="Arial"/>
        <w:b/>
        <w:bCs/>
        <w:sz w:val="16"/>
        <w:szCs w:val="16"/>
      </w:rPr>
      <w:fldChar w:fldCharType="begin"/>
    </w:r>
    <w:r w:rsidRPr="00B067CD">
      <w:rPr>
        <w:rFonts w:ascii="Arial" w:hAnsi="Arial" w:cs="Arial"/>
        <w:b/>
        <w:bCs/>
        <w:sz w:val="16"/>
        <w:szCs w:val="16"/>
      </w:rPr>
      <w:instrText xml:space="preserve"> PAGE </w:instrText>
    </w:r>
    <w:r w:rsidRPr="00B067CD">
      <w:rPr>
        <w:rFonts w:ascii="Arial" w:hAnsi="Arial" w:cs="Arial"/>
        <w:b/>
        <w:bCs/>
        <w:sz w:val="16"/>
        <w:szCs w:val="16"/>
      </w:rPr>
      <w:fldChar w:fldCharType="separate"/>
    </w:r>
    <w:r w:rsidRPr="00B067CD">
      <w:rPr>
        <w:rFonts w:ascii="Arial" w:hAnsi="Arial" w:cs="Arial"/>
        <w:b/>
        <w:bCs/>
        <w:sz w:val="16"/>
        <w:szCs w:val="16"/>
      </w:rPr>
      <w:t>1</w:t>
    </w:r>
    <w:r w:rsidRPr="00B067CD">
      <w:rPr>
        <w:rFonts w:ascii="Arial" w:hAnsi="Arial" w:cs="Arial"/>
        <w:b/>
        <w:bCs/>
        <w:sz w:val="16"/>
        <w:szCs w:val="16"/>
      </w:rPr>
      <w:fldChar w:fldCharType="end"/>
    </w:r>
    <w:r w:rsidRPr="00B067CD">
      <w:rPr>
        <w:rFonts w:ascii="Arial" w:hAnsi="Arial" w:cs="Arial"/>
        <w:sz w:val="16"/>
        <w:szCs w:val="16"/>
      </w:rPr>
      <w:t xml:space="preserve"> of </w:t>
    </w:r>
    <w:r w:rsidRPr="00B067CD">
      <w:rPr>
        <w:rFonts w:ascii="Arial" w:hAnsi="Arial" w:cs="Arial"/>
        <w:b/>
        <w:bCs/>
        <w:sz w:val="16"/>
        <w:szCs w:val="16"/>
      </w:rPr>
      <w:fldChar w:fldCharType="begin"/>
    </w:r>
    <w:r w:rsidRPr="00B067CD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B067CD">
      <w:rPr>
        <w:rFonts w:ascii="Arial" w:hAnsi="Arial" w:cs="Arial"/>
        <w:b/>
        <w:bCs/>
        <w:sz w:val="16"/>
        <w:szCs w:val="16"/>
      </w:rPr>
      <w:fldChar w:fldCharType="separate"/>
    </w:r>
    <w:r w:rsidRPr="00B067CD">
      <w:rPr>
        <w:rFonts w:ascii="Arial" w:hAnsi="Arial" w:cs="Arial"/>
        <w:b/>
        <w:bCs/>
        <w:sz w:val="16"/>
        <w:szCs w:val="16"/>
      </w:rPr>
      <w:t>4</w:t>
    </w:r>
    <w:r w:rsidRPr="00B067CD">
      <w:rPr>
        <w:rFonts w:ascii="Arial" w:hAnsi="Arial" w:cs="Arial"/>
        <w:b/>
        <w:bCs/>
        <w:sz w:val="16"/>
        <w:szCs w:val="16"/>
      </w:rPr>
      <w:fldChar w:fldCharType="end"/>
    </w:r>
  </w:p>
  <w:p w:rsidR="00B067CD" w:rsidP="00321E18" w14:paraId="1BF117E3" w14:textId="2413F023">
    <w:pPr>
      <w:pStyle w:val="Footer"/>
      <w:ind w:left="1440"/>
      <w:jc w:val="right"/>
      <w:rPr>
        <w:rFonts w:ascii="Arial" w:hAnsi="Arial" w:cs="Arial"/>
        <w:sz w:val="16"/>
        <w:szCs w:val="16"/>
        <w:lang w:val="en-US"/>
      </w:rPr>
    </w:pPr>
    <w:r w:rsidRPr="00B067CD">
      <w:rPr>
        <w:rFonts w:ascii="Arial" w:hAnsi="Arial" w:cs="Arial"/>
        <w:sz w:val="16"/>
        <w:szCs w:val="16"/>
        <w:lang w:val="en-US"/>
      </w:rPr>
      <w:t xml:space="preserve">Template Date: </w:t>
    </w:r>
    <w:r w:rsidR="00074714">
      <w:rPr>
        <w:rFonts w:ascii="Arial" w:hAnsi="Arial" w:cs="Arial"/>
        <w:sz w:val="16"/>
        <w:szCs w:val="16"/>
        <w:lang w:val="en-US"/>
      </w:rPr>
      <w:t>5</w:t>
    </w:r>
    <w:r w:rsidRPr="00B067CD">
      <w:rPr>
        <w:rFonts w:ascii="Arial" w:hAnsi="Arial" w:cs="Arial"/>
        <w:sz w:val="16"/>
        <w:szCs w:val="16"/>
        <w:lang w:val="en-US"/>
      </w:rPr>
      <w:t>-</w:t>
    </w:r>
    <w:r w:rsidR="0056123A">
      <w:rPr>
        <w:rFonts w:ascii="Arial" w:hAnsi="Arial" w:cs="Arial"/>
        <w:sz w:val="16"/>
        <w:szCs w:val="16"/>
        <w:lang w:val="en-US"/>
      </w:rPr>
      <w:t>1</w:t>
    </w:r>
    <w:r w:rsidRPr="00B067CD">
      <w:rPr>
        <w:rFonts w:ascii="Arial" w:hAnsi="Arial" w:cs="Arial"/>
        <w:sz w:val="16"/>
        <w:szCs w:val="16"/>
        <w:lang w:val="en-US"/>
      </w:rPr>
      <w:t>-20</w:t>
    </w:r>
    <w:r w:rsidR="002F75BD">
      <w:rPr>
        <w:rFonts w:ascii="Arial" w:hAnsi="Arial" w:cs="Arial"/>
        <w:sz w:val="16"/>
        <w:szCs w:val="16"/>
        <w:lang w:val="en-US"/>
      </w:rPr>
      <w:t>2</w:t>
    </w:r>
    <w:r w:rsidR="00074714">
      <w:rPr>
        <w:rFonts w:ascii="Arial" w:hAnsi="Arial" w:cs="Arial"/>
        <w:sz w:val="16"/>
        <w:szCs w:val="16"/>
        <w:lang w:val="en-US"/>
      </w:rPr>
      <w:t>5</w:t>
    </w:r>
  </w:p>
  <w:p w:rsidR="00321E18" w:rsidRPr="00B067CD" w:rsidP="00321E18" w14:paraId="3A6B758C" w14:textId="43C42921">
    <w:pPr>
      <w:pStyle w:val="paragraph"/>
      <w:jc w:val="center"/>
      <w:textAlignment w:val="baseline"/>
      <w:rPr>
        <w:rFonts w:ascii="Arial" w:hAnsi="Arial" w:cs="Arial"/>
        <w:sz w:val="16"/>
        <w:szCs w:val="16"/>
      </w:rPr>
    </w:pPr>
    <w:r>
      <w:rPr>
        <w:rStyle w:val="normaltextrun1"/>
        <w:rFonts w:ascii="Arial" w:hAnsi="Arial" w:cs="Arial"/>
        <w:color w:val="FF0000"/>
        <w:sz w:val="18"/>
        <w:szCs w:val="18"/>
      </w:rPr>
      <w:t xml:space="preserve">DOCUMENT UNCONTROLLED WHEN PRINTED. GO TO </w:t>
    </w:r>
    <w:r w:rsidR="00757535">
      <w:rPr>
        <w:rStyle w:val="normaltextrun1"/>
        <w:rFonts w:ascii="Arial" w:hAnsi="Arial" w:cs="Arial"/>
        <w:color w:val="FF0000"/>
        <w:sz w:val="18"/>
        <w:szCs w:val="18"/>
      </w:rPr>
      <w:t xml:space="preserve">POLICYTECH </w:t>
    </w:r>
    <w:r>
      <w:rPr>
        <w:rStyle w:val="normaltextrun1"/>
        <w:rFonts w:ascii="Arial" w:hAnsi="Arial" w:cs="Arial"/>
        <w:color w:val="FF0000"/>
        <w:sz w:val="18"/>
        <w:szCs w:val="18"/>
      </w:rPr>
      <w:t>FOR MOST CURRENT VERSION.</w:t>
    </w:r>
    <w:r>
      <w:rPr>
        <w:rStyle w:val="eop"/>
        <w:rFonts w:ascii="Arial" w:hAnsi="Arial" w:cs="Arial"/>
        <w:sz w:val="18"/>
        <w:szCs w:val="18"/>
      </w:rPr>
      <w:t> 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3DA6" w14:paraId="55B072E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0E3C" w:rsidRPr="00FC2F17" w:rsidP="00333AAD" w14:paraId="545E6A88" w14:textId="5CE4E70D">
    <w:pPr>
      <w:pStyle w:val="Header"/>
      <w:numPr>
        <w:ilvl w:val="0"/>
        <w:numId w:val="0"/>
      </w:numPr>
      <w:jc w:val="center"/>
    </w:pPr>
    <w:r>
      <w:fldChar w:fldCharType="begin"/>
    </w:r>
    <w:r>
      <w:instrText xml:space="preserve"> DOCVARIABLE "Document Title" \* MERGEFORMAT </w:instrText>
    </w:r>
    <w:r>
      <w:fldChar w:fldCharType="separate"/>
    </w:r>
    <w:r>
      <w:t>Prelicensure Student Nurses and Nursing Assistants Policy (Enterprise)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00"/>
      <w:tblpPr w:leftFromText="180" w:rightFromText="180" w:vertAnchor="page" w:horzAnchor="margin" w:tblpXSpec="center" w:tblpY="745"/>
      <w:tblW w:w="10142" w:type="dxa"/>
      <w:tblCellMar>
        <w:top w:w="58" w:type="dxa"/>
      </w:tblCellMar>
      <w:tblLook w:val="04A0"/>
    </w:tblPr>
    <w:tblGrid>
      <w:gridCol w:w="5845"/>
      <w:gridCol w:w="4047"/>
      <w:gridCol w:w="250"/>
    </w:tblGrid>
    <w:tr w14:paraId="442EAD75" w14:textId="77777777" w:rsidTr="005400E7">
      <w:tblPrEx>
        <w:tblW w:w="10142" w:type="dxa"/>
        <w:tblLook w:val="04A0"/>
      </w:tblPrEx>
      <w:trPr>
        <w:trHeight w:val="432"/>
      </w:trPr>
      <w:tc>
        <w:tcPr>
          <w:tcW w:w="10142" w:type="dxa"/>
          <w:gridSpan w:val="3"/>
          <w:vAlign w:val="center"/>
        </w:tcPr>
        <w:p w:rsidR="000333FD" w:rsidP="005400E7" w14:paraId="33F474B9" w14:textId="6BD399D0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>
                <wp:extent cx="2162175" cy="378381"/>
                <wp:effectExtent l="0" t="0" r="0" b="317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9834" cy="390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14:paraId="72D414E1" w14:textId="77777777" w:rsidTr="009E7641">
      <w:tblPrEx>
        <w:tblW w:w="10142" w:type="dxa"/>
        <w:tblLook w:val="04A0"/>
      </w:tblPrEx>
      <w:trPr>
        <w:trHeight w:val="260"/>
      </w:trPr>
      <w:tc>
        <w:tcPr>
          <w:tcW w:w="5845" w:type="dxa"/>
          <w:vMerge w:val="restart"/>
        </w:tcPr>
        <w:p w:rsidR="009E7641" w:rsidRPr="00F23006" w:rsidP="00302C28" w14:paraId="4DC12996" w14:textId="37FD53C1">
          <w:pPr>
            <w:spacing w:before="120"/>
            <w:rPr>
              <w:rFonts w:ascii="Arial" w:hAnsi="Arial" w:cs="Arial"/>
              <w:b/>
              <w:bCs/>
              <w:color w:val="FF0000"/>
            </w:rPr>
          </w:pPr>
          <w:r w:rsidRPr="00044C88">
            <w:rPr>
              <w:rFonts w:ascii="Arial" w:hAnsi="Arial" w:cs="Arial"/>
              <w:b/>
              <w:bCs/>
            </w:rPr>
            <w:t xml:space="preserve">Title: </w:t>
          </w:r>
          <w:r>
            <w:fldChar w:fldCharType="begin"/>
          </w:r>
          <w:r>
            <w:instrText xml:space="preserve"> DOCVARIABLE "Document Title" \* MERGEFORMAT </w:instrText>
          </w:r>
          <w:r>
            <w:fldChar w:fldCharType="separate"/>
          </w:r>
          <w:r>
            <w:t>Prelicensure Student Nurses and Nursing Assistants Policy (Enterprise)</w:t>
          </w:r>
          <w:r>
            <w:fldChar w:fldCharType="end"/>
          </w:r>
        </w:p>
      </w:tc>
      <w:tc>
        <w:tcPr>
          <w:tcW w:w="4297" w:type="dxa"/>
          <w:gridSpan w:val="2"/>
        </w:tcPr>
        <w:p w:rsidR="009E7641" w:rsidRPr="003E4CCB" w:rsidP="00302C28" w14:paraId="06652F4B" w14:textId="2AF209FC">
          <w:pPr>
            <w:spacing w:before="120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Published Date: </w:t>
          </w:r>
          <w:r>
            <w:fldChar w:fldCharType="begin"/>
          </w:r>
          <w:r>
            <w:instrText xml:space="preserve"> DOCVARIABLE "Effective Date" \* MERGEFORMAT </w:instrText>
          </w:r>
          <w:r>
            <w:fldChar w:fldCharType="separate"/>
          </w:r>
          <w:r>
            <w:t>09/04/2025</w:t>
          </w:r>
          <w:r>
            <w:fldChar w:fldCharType="end"/>
          </w:r>
        </w:p>
      </w:tc>
    </w:tr>
    <w:tr w14:paraId="2B21F275" w14:textId="77777777" w:rsidTr="005400E7">
      <w:tblPrEx>
        <w:tblW w:w="10142" w:type="dxa"/>
        <w:tblLook w:val="04A0"/>
      </w:tblPrEx>
      <w:trPr>
        <w:trHeight w:val="260"/>
      </w:trPr>
      <w:tc>
        <w:tcPr>
          <w:tcW w:w="5845" w:type="dxa"/>
          <w:vMerge/>
        </w:tcPr>
        <w:p w:rsidR="009E7641" w:rsidRPr="00044C88" w:rsidP="00302C28" w14:paraId="3623CC78" w14:textId="77777777">
          <w:pPr>
            <w:spacing w:before="120"/>
            <w:rPr>
              <w:rFonts w:ascii="Arial" w:hAnsi="Arial" w:cs="Arial"/>
              <w:b/>
              <w:bCs/>
            </w:rPr>
          </w:pPr>
        </w:p>
      </w:tc>
      <w:tc>
        <w:tcPr>
          <w:tcW w:w="4297" w:type="dxa"/>
          <w:gridSpan w:val="2"/>
        </w:tcPr>
        <w:p w:rsidR="009E7641" w:rsidP="00302C28" w14:paraId="1667E752" w14:textId="2AD577C6">
          <w:pPr>
            <w:spacing w:before="120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Last Review / Revised Date: </w:t>
          </w:r>
          <w:r>
            <w:fldChar w:fldCharType="begin"/>
          </w:r>
          <w:r>
            <w:instrText xml:space="preserve"> DOCVARIABLE "Last Periodic Review Date" \* MERGEFORMAT </w:instrText>
          </w:r>
          <w:r>
            <w:fldChar w:fldCharType="separate"/>
          </w:r>
          <w:r>
            <w:t>09/04/2025</w:t>
          </w:r>
          <w:r>
            <w:fldChar w:fldCharType="end"/>
          </w:r>
        </w:p>
      </w:tc>
    </w:tr>
    <w:tr w14:paraId="67FB7484" w14:textId="77777777" w:rsidTr="005400E7">
      <w:tblPrEx>
        <w:tblW w:w="10142" w:type="dxa"/>
        <w:tblLook w:val="04A0"/>
      </w:tblPrEx>
      <w:trPr>
        <w:trHeight w:val="576"/>
      </w:trPr>
      <w:tc>
        <w:tcPr>
          <w:tcW w:w="5845" w:type="dxa"/>
          <w:tcBorders>
            <w:bottom w:val="single" w:sz="4" w:space="0" w:color="auto"/>
          </w:tcBorders>
        </w:tcPr>
        <w:p w:rsidR="009F7335" w:rsidRPr="00A70482" w:rsidP="00A70482" w14:paraId="06BB131D" w14:textId="77777777">
          <w:pPr>
            <w:tabs>
              <w:tab w:val="left" w:pos="2490"/>
              <w:tab w:val="left" w:pos="3750"/>
              <w:tab w:val="left" w:pos="5010"/>
            </w:tabs>
            <w:spacing w:before="120"/>
            <w:rPr>
              <w:rFonts w:ascii="Arial" w:hAnsi="Arial" w:cs="Arial"/>
              <w:b/>
              <w:sz w:val="18"/>
              <w:szCs w:val="18"/>
            </w:rPr>
          </w:pPr>
          <w:r w:rsidRPr="00A70482">
            <w:rPr>
              <w:rFonts w:ascii="Arial" w:hAnsi="Arial" w:cs="Arial"/>
              <w:b/>
              <w:sz w:val="18"/>
              <w:szCs w:val="18"/>
            </w:rPr>
            <w:t xml:space="preserve">Document Type:   </w:t>
          </w:r>
        </w:p>
        <w:p w:rsidR="009F7335" w:rsidRPr="00A70482" w:rsidP="001A5674" w14:paraId="4D31E443" w14:textId="18970518">
          <w:pPr>
            <w:tabs>
              <w:tab w:val="left" w:pos="2490"/>
              <w:tab w:val="left" w:pos="3750"/>
              <w:tab w:val="left" w:pos="5010"/>
            </w:tabs>
            <w:spacing w:before="120" w:after="120"/>
            <w:rPr>
              <w:rFonts w:ascii="Arial" w:hAnsi="Arial" w:cs="Arial"/>
              <w:b/>
              <w:sz w:val="18"/>
              <w:szCs w:val="18"/>
            </w:rPr>
          </w:pPr>
          <w:r w:rsidRPr="00A70482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350597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b/>
                  <w:sz w:val="18"/>
                  <w:szCs w:val="18"/>
                </w:rPr>
                <w:t>☒</w:t>
              </w:r>
            </w:sdtContent>
          </w:sdt>
          <w:r w:rsidRPr="00A70482">
            <w:rPr>
              <w:rFonts w:ascii="Arial" w:hAnsi="Arial" w:cs="Arial"/>
              <w:b/>
              <w:sz w:val="18"/>
              <w:szCs w:val="18"/>
            </w:rPr>
            <w:t xml:space="preserve"> Policy       </w:t>
          </w: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003116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b/>
                  <w:sz w:val="18"/>
                  <w:szCs w:val="18"/>
                </w:rPr>
                <w:t>☐</w:t>
              </w:r>
            </w:sdtContent>
          </w:sdt>
          <w:r w:rsidRPr="00A70482">
            <w:rPr>
              <w:rFonts w:ascii="Arial" w:hAnsi="Arial" w:cs="Arial"/>
              <w:b/>
              <w:sz w:val="18"/>
              <w:szCs w:val="18"/>
            </w:rPr>
            <w:t xml:space="preserve"> Procedure</w:t>
          </w:r>
          <w:r w:rsidRPr="00A70482">
            <w:rPr>
              <w:rFonts w:ascii="Arial" w:hAnsi="Arial" w:cs="Arial"/>
              <w:b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128944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A70482"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t>☐</w:t>
              </w:r>
            </w:sdtContent>
          </w:sdt>
          <w:r w:rsidRPr="00A70482">
            <w:rPr>
              <w:rFonts w:ascii="Arial" w:hAnsi="Arial" w:cs="Arial"/>
              <w:b/>
              <w:sz w:val="18"/>
              <w:szCs w:val="18"/>
            </w:rPr>
            <w:t xml:space="preserve"> Guideline     </w:t>
          </w: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28751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A70482"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t>☐</w:t>
              </w:r>
            </w:sdtContent>
          </w:sdt>
          <w:r w:rsidRPr="00A70482">
            <w:rPr>
              <w:rFonts w:ascii="Arial" w:hAnsi="Arial" w:cs="Arial"/>
              <w:b/>
              <w:sz w:val="18"/>
              <w:szCs w:val="18"/>
            </w:rPr>
            <w:t xml:space="preserve"> Other</w:t>
          </w:r>
        </w:p>
      </w:tc>
      <w:tc>
        <w:tcPr>
          <w:tcW w:w="4297" w:type="dxa"/>
          <w:gridSpan w:val="2"/>
        </w:tcPr>
        <w:p w:rsidR="006A5D20" w:rsidRPr="00A70482" w:rsidP="00A70482" w14:paraId="487EBB73" w14:textId="110AFBD3">
          <w:pPr>
            <w:spacing w:before="120"/>
            <w:rPr>
              <w:rFonts w:ascii="Arial" w:eastAsia="MS Gothic" w:hAnsi="Arial" w:cs="Arial"/>
              <w:b/>
              <w:sz w:val="18"/>
            </w:rPr>
          </w:pPr>
          <w:r w:rsidRPr="00A70482">
            <w:rPr>
              <w:rFonts w:ascii="Arial" w:eastAsia="MS Gothic" w:hAnsi="Arial" w:cs="Arial"/>
              <w:b/>
              <w:sz w:val="18"/>
            </w:rPr>
            <w:t xml:space="preserve">Content Applies to Patient Care: </w:t>
          </w:r>
        </w:p>
        <w:p w:rsidR="009F7335" w:rsidRPr="00A70482" w:rsidP="00A70482" w14:paraId="0E0EC72B" w14:textId="6A4ED348">
          <w:pPr>
            <w:tabs>
              <w:tab w:val="left" w:pos="1152"/>
              <w:tab w:val="left" w:pos="2682"/>
              <w:tab w:val="left" w:pos="4212"/>
            </w:tabs>
            <w:spacing w:before="120"/>
            <w:rPr>
              <w:rFonts w:ascii="Arial" w:hAnsi="Arial" w:cs="Arial"/>
              <w:b/>
              <w:sz w:val="18"/>
              <w:szCs w:val="18"/>
            </w:rPr>
          </w:p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48535466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b/>
                  <w:sz w:val="18"/>
                  <w:szCs w:val="18"/>
                </w:rPr>
                <w:t>☒</w:t>
              </w:r>
            </w:sdtContent>
          </w:sdt>
          <w:r w:rsidRPr="00A70482">
            <w:rPr>
              <w:rFonts w:ascii="Arial" w:hAnsi="Arial" w:cs="Arial"/>
              <w:b/>
              <w:sz w:val="18"/>
              <w:szCs w:val="18"/>
            </w:rPr>
            <w:t xml:space="preserve"> Adults</w:t>
          </w:r>
          <w:r w:rsidR="00202743">
            <w:rPr>
              <w:rFonts w:ascii="Arial" w:hAnsi="Arial" w:cs="Arial"/>
              <w:b/>
              <w:sz w:val="18"/>
              <w:szCs w:val="18"/>
            </w:rPr>
            <w:t xml:space="preserve">      </w:t>
          </w: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37179929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b/>
                  <w:sz w:val="18"/>
                  <w:szCs w:val="18"/>
                </w:rPr>
                <w:t>☒</w:t>
              </w:r>
            </w:sdtContent>
          </w:sdt>
          <w:r w:rsidRPr="00A70482">
            <w:rPr>
              <w:rFonts w:ascii="Arial" w:hAnsi="Arial" w:cs="Arial"/>
              <w:b/>
              <w:sz w:val="18"/>
              <w:szCs w:val="18"/>
            </w:rPr>
            <w:t xml:space="preserve"> Pediatrics (Under 18)    </w:t>
          </w:r>
          <w:r w:rsidR="00202743">
            <w:rPr>
              <w:rFonts w:ascii="Arial" w:hAnsi="Arial" w:cs="Arial"/>
              <w:b/>
              <w:sz w:val="18"/>
              <w:szCs w:val="18"/>
            </w:rPr>
            <w:t xml:space="preserve">  </w:t>
          </w: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262111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A70482" w:rsidR="00202743"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t>☐</w:t>
              </w:r>
            </w:sdtContent>
          </w:sdt>
          <w:r w:rsidRPr="00A70482" w:rsidR="00202743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202743">
            <w:rPr>
              <w:rFonts w:ascii="Arial" w:hAnsi="Arial" w:cs="Arial"/>
              <w:b/>
              <w:sz w:val="18"/>
              <w:szCs w:val="18"/>
            </w:rPr>
            <w:t>N/A</w:t>
          </w:r>
          <w:r w:rsidRPr="00A70482" w:rsidR="00202743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A70482">
            <w:rPr>
              <w:rFonts w:ascii="Arial" w:hAnsi="Arial" w:cs="Arial"/>
              <w:b/>
              <w:sz w:val="18"/>
              <w:szCs w:val="18"/>
            </w:rPr>
            <w:t xml:space="preserve">                    </w:t>
          </w:r>
        </w:p>
      </w:tc>
    </w:tr>
    <w:tr w14:paraId="6A7ADD81" w14:textId="77777777" w:rsidTr="005400E7">
      <w:tblPrEx>
        <w:tblW w:w="10142" w:type="dxa"/>
        <w:tblLook w:val="04A0"/>
      </w:tblPrEx>
      <w:trPr>
        <w:trHeight w:val="777"/>
      </w:trPr>
      <w:tc>
        <w:tcPr>
          <w:tcW w:w="9892" w:type="dxa"/>
          <w:gridSpan w:val="2"/>
          <w:tcBorders>
            <w:right w:val="nil"/>
          </w:tcBorders>
          <w:vAlign w:val="center"/>
        </w:tcPr>
        <w:p w:rsidR="00960C9C" w:rsidP="001A5674" w14:paraId="4A9FF41C" w14:textId="28E72176">
          <w:pPr>
            <w:tabs>
              <w:tab w:val="left" w:pos="870"/>
              <w:tab w:val="left" w:pos="2490"/>
              <w:tab w:val="left" w:pos="3210"/>
              <w:tab w:val="left" w:pos="4025"/>
              <w:tab w:val="left" w:pos="5460"/>
            </w:tabs>
            <w:spacing w:before="120" w:after="120"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Scope:     </w:t>
          </w: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8424720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b/>
                  <w:sz w:val="18"/>
                  <w:szCs w:val="18"/>
                </w:rPr>
                <w:t>☒</w:t>
              </w:r>
            </w:sdtContent>
          </w:sdt>
          <w:r w:rsidRPr="00461109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160691">
            <w:rPr>
              <w:rFonts w:ascii="Arial" w:hAnsi="Arial" w:cs="Arial"/>
              <w:b/>
              <w:sz w:val="18"/>
              <w:szCs w:val="18"/>
            </w:rPr>
            <w:t>Enterprise</w:t>
          </w:r>
          <w:r w:rsidR="00202743">
            <w:rPr>
              <w:rFonts w:ascii="Arial" w:hAnsi="Arial" w:cs="Arial"/>
              <w:b/>
              <w:sz w:val="18"/>
              <w:szCs w:val="18"/>
            </w:rPr>
            <w:t xml:space="preserve">  </w:t>
          </w:r>
          <w:r w:rsidR="009C3B43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883BAE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9F7335">
            <w:rPr>
              <w:rFonts w:ascii="Arial" w:hAnsi="Arial" w:cs="Arial"/>
              <w:b/>
              <w:sz w:val="18"/>
              <w:szCs w:val="18"/>
            </w:rPr>
            <w:t xml:space="preserve">                                 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 </w:t>
          </w:r>
          <w:r w:rsidR="00DA40B5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570428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95CE7">
                <w:rPr>
                  <w:rFonts w:ascii="MS Gothic" w:eastAsia="MS Gothic" w:hAnsi="MS Gothic" w:cs="Arial" w:hint="eastAsia"/>
                  <w:b/>
                  <w:sz w:val="18"/>
                  <w:szCs w:val="18"/>
                </w:rPr>
                <w:t>☐</w:t>
              </w:r>
            </w:sdtContent>
          </w:sdt>
          <w:r w:rsidRPr="00461109" w:rsidR="000742ED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9F7335">
            <w:rPr>
              <w:rFonts w:ascii="Arial" w:hAnsi="Arial" w:cs="Arial"/>
              <w:b/>
              <w:sz w:val="18"/>
              <w:szCs w:val="18"/>
            </w:rPr>
            <w:t xml:space="preserve">Division(s): </w:t>
          </w:r>
          <w:r w:rsidR="000742ED">
            <w:rPr>
              <w:rFonts w:ascii="Arial" w:hAnsi="Arial" w:cs="Arial"/>
              <w:b/>
              <w:sz w:val="18"/>
              <w:szCs w:val="18"/>
            </w:rPr>
            <w:t xml:space="preserve"> 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 </w:t>
          </w:r>
        </w:p>
        <w:p w:rsidR="00302C28" w:rsidRPr="00461109" w:rsidP="001A5674" w14:paraId="1BAC51E8" w14:textId="6D0643E8">
          <w:pPr>
            <w:tabs>
              <w:tab w:val="left" w:pos="870"/>
              <w:tab w:val="left" w:pos="2490"/>
              <w:tab w:val="left" w:pos="3210"/>
              <w:tab w:val="left" w:pos="4025"/>
              <w:tab w:val="left" w:pos="5460"/>
            </w:tabs>
            <w:spacing w:before="120" w:after="120" w:line="276" w:lineRule="auto"/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</w:t>
          </w: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687227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b/>
                  <w:sz w:val="18"/>
                  <w:szCs w:val="18"/>
                </w:rPr>
                <w:t>☐</w:t>
              </w:r>
            </w:sdtContent>
          </w:sdt>
          <w:r w:rsidR="00883BAE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970ACC">
            <w:rPr>
              <w:rFonts w:ascii="Arial" w:hAnsi="Arial" w:cs="Arial"/>
              <w:b/>
              <w:sz w:val="18"/>
              <w:szCs w:val="18"/>
            </w:rPr>
            <w:t>Area</w:t>
          </w:r>
          <w:r w:rsidR="00883BAE">
            <w:rPr>
              <w:rFonts w:ascii="Arial" w:hAnsi="Arial" w:cs="Arial"/>
              <w:b/>
              <w:sz w:val="18"/>
              <w:szCs w:val="18"/>
            </w:rPr>
            <w:t xml:space="preserve"> Name:     </w:t>
          </w:r>
          <w:r w:rsidR="00E37E38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844A97">
            <w:rPr>
              <w:rFonts w:ascii="Arial" w:hAnsi="Arial" w:cs="Arial"/>
              <w:b/>
              <w:sz w:val="18"/>
              <w:szCs w:val="18"/>
            </w:rPr>
            <w:t xml:space="preserve">                                 </w:t>
          </w:r>
          <w:r w:rsidR="00E37E38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02612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44A97">
                <w:rPr>
                  <w:rFonts w:ascii="MS Gothic" w:eastAsia="MS Gothic" w:hAnsi="MS Gothic" w:cs="Arial" w:hint="eastAsia"/>
                  <w:b/>
                  <w:sz w:val="18"/>
                  <w:szCs w:val="18"/>
                </w:rPr>
                <w:t>☐</w:t>
              </w:r>
            </w:sdtContent>
          </w:sdt>
          <w:r w:rsidRPr="00461109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Entity Name:   </w:t>
          </w:r>
          <w:r w:rsidR="00844A97">
            <w:rPr>
              <w:rFonts w:ascii="Arial" w:hAnsi="Arial" w:cs="Arial"/>
              <w:b/>
              <w:sz w:val="18"/>
              <w:szCs w:val="18"/>
            </w:rPr>
            <w:t xml:space="preserve">                                </w:t>
          </w: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271122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44A97">
                <w:rPr>
                  <w:rFonts w:ascii="MS Gothic" w:eastAsia="MS Gothic" w:hAnsi="MS Gothic" w:cs="Arial" w:hint="eastAsia"/>
                  <w:b/>
                  <w:sz w:val="18"/>
                  <w:szCs w:val="18"/>
                </w:rPr>
                <w:t>☐</w:t>
              </w:r>
            </w:sdtContent>
          </w:sdt>
          <w:r w:rsidR="00FC6950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>Department Name:</w:t>
          </w:r>
          <w:r w:rsidR="00295CE7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  <w:tc>
        <w:tcPr>
          <w:tcW w:w="250" w:type="dxa"/>
          <w:tcBorders>
            <w:left w:val="nil"/>
          </w:tcBorders>
        </w:tcPr>
        <w:p w:rsidR="00302C28" w:rsidRPr="00461109" w:rsidP="00302C28" w14:paraId="3CCEF431" w14:textId="708288B0">
          <w:pPr>
            <w:pStyle w:val="Footer"/>
            <w:tabs>
              <w:tab w:val="left" w:pos="720"/>
              <w:tab w:val="left" w:pos="1962"/>
              <w:tab w:val="left" w:pos="3312"/>
              <w:tab w:val="clear" w:pos="4320"/>
            </w:tabs>
            <w:spacing w:before="120" w:line="276" w:lineRule="auto"/>
            <w:rPr>
              <w:rFonts w:ascii="Arial" w:hAnsi="Arial" w:cs="Arial"/>
              <w:b/>
              <w:sz w:val="18"/>
              <w:szCs w:val="18"/>
              <w:lang w:val="en-US" w:eastAsia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 w:eastAsia="en-US"/>
            </w:rPr>
            <w:t xml:space="preserve">    </w:t>
          </w:r>
        </w:p>
      </w:tc>
    </w:tr>
  </w:tbl>
  <w:p w:rsidR="00FB2AB1" w:rsidP="00FB2AB1" w14:paraId="528D1889" w14:textId="568A158A">
    <w:pPr>
      <w:pStyle w:val="Header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DF05B58"/>
    <w:multiLevelType w:val="multilevel"/>
    <w:tmpl w:val="26B08AC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F66AF"/>
    <w:multiLevelType w:val="multilevel"/>
    <w:tmpl w:val="1B02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525F5"/>
    <w:multiLevelType w:val="hybridMultilevel"/>
    <w:tmpl w:val="A026544C"/>
    <w:lvl w:ilvl="0">
      <w:start w:val="1"/>
      <w:numFmt w:val="lowerRoman"/>
      <w:lvlText w:val="(%1)"/>
      <w:lvlJc w:val="right"/>
      <w:pPr>
        <w:ind w:left="6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380" w:hanging="360"/>
      </w:pPr>
    </w:lvl>
    <w:lvl w:ilvl="2" w:tentative="1">
      <w:start w:val="1"/>
      <w:numFmt w:val="lowerRoman"/>
      <w:lvlText w:val="%3."/>
      <w:lvlJc w:val="right"/>
      <w:pPr>
        <w:ind w:left="8100" w:hanging="180"/>
      </w:pPr>
    </w:lvl>
    <w:lvl w:ilvl="3" w:tentative="1">
      <w:start w:val="1"/>
      <w:numFmt w:val="decimal"/>
      <w:lvlText w:val="%4."/>
      <w:lvlJc w:val="left"/>
      <w:pPr>
        <w:ind w:left="8820" w:hanging="360"/>
      </w:pPr>
    </w:lvl>
    <w:lvl w:ilvl="4" w:tentative="1">
      <w:start w:val="1"/>
      <w:numFmt w:val="lowerLetter"/>
      <w:lvlText w:val="%5."/>
      <w:lvlJc w:val="left"/>
      <w:pPr>
        <w:ind w:left="9540" w:hanging="360"/>
      </w:pPr>
    </w:lvl>
    <w:lvl w:ilvl="5" w:tentative="1">
      <w:start w:val="1"/>
      <w:numFmt w:val="lowerRoman"/>
      <w:lvlText w:val="%6."/>
      <w:lvlJc w:val="right"/>
      <w:pPr>
        <w:ind w:left="10260" w:hanging="180"/>
      </w:pPr>
    </w:lvl>
    <w:lvl w:ilvl="6" w:tentative="1">
      <w:start w:val="1"/>
      <w:numFmt w:val="decimal"/>
      <w:lvlText w:val="%7."/>
      <w:lvlJc w:val="left"/>
      <w:pPr>
        <w:ind w:left="10980" w:hanging="360"/>
      </w:pPr>
    </w:lvl>
    <w:lvl w:ilvl="7" w:tentative="1">
      <w:start w:val="1"/>
      <w:numFmt w:val="lowerLetter"/>
      <w:lvlText w:val="%8."/>
      <w:lvlJc w:val="left"/>
      <w:pPr>
        <w:ind w:left="11700" w:hanging="360"/>
      </w:pPr>
    </w:lvl>
    <w:lvl w:ilvl="8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3" w15:restartNumberingAfterBreak="0">
    <w:nsid w:val="18EF5184"/>
    <w:multiLevelType w:val="multilevel"/>
    <w:tmpl w:val="F1B40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05700"/>
    <w:multiLevelType w:val="multilevel"/>
    <w:tmpl w:val="A0F08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13605"/>
    <w:multiLevelType w:val="multilevel"/>
    <w:tmpl w:val="465C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617AB"/>
    <w:multiLevelType w:val="hybrid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9A15F3"/>
    <w:multiLevelType w:val="multilevel"/>
    <w:tmpl w:val="86B69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610C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32CC7B46"/>
    <w:multiLevelType w:val="multilevel"/>
    <w:tmpl w:val="FFFFFFFF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A4129"/>
    <w:multiLevelType w:val="multilevel"/>
    <w:tmpl w:val="05AA9F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E41D7"/>
    <w:multiLevelType w:val="multilevel"/>
    <w:tmpl w:val="44E45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B7E08"/>
    <w:multiLevelType w:val="multilevel"/>
    <w:tmpl w:val="A2FA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C01D52"/>
    <w:multiLevelType w:val="multilevel"/>
    <w:tmpl w:val="F55452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63586"/>
    <w:multiLevelType w:val="hybridMultilevel"/>
    <w:tmpl w:val="3C4C9E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Header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617C18"/>
    <w:multiLevelType w:val="multilevel"/>
    <w:tmpl w:val="09CADE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E06E8E"/>
    <w:multiLevelType w:val="multilevel"/>
    <w:tmpl w:val="0016AA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D0799"/>
    <w:multiLevelType w:val="multilevel"/>
    <w:tmpl w:val="4540F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000AA7"/>
    <w:multiLevelType w:val="multilevel"/>
    <w:tmpl w:val="CF8A8DB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B127CE"/>
    <w:multiLevelType w:val="multilevel"/>
    <w:tmpl w:val="8192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EA399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D1013"/>
    <w:multiLevelType w:val="multilevel"/>
    <w:tmpl w:val="941469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2B511C"/>
    <w:multiLevelType w:val="multilevel"/>
    <w:tmpl w:val="DB42F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683D91"/>
    <w:multiLevelType w:val="multilevel"/>
    <w:tmpl w:val="B338E6D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4" w15:restartNumberingAfterBreak="0">
    <w:nsid w:val="7AD222FD"/>
    <w:multiLevelType w:val="multilevel"/>
    <w:tmpl w:val="1F1CE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444239">
    <w:abstractNumId w:val="9"/>
  </w:num>
  <w:num w:numId="2" w16cid:durableId="729688944">
    <w:abstractNumId w:val="20"/>
  </w:num>
  <w:num w:numId="3" w16cid:durableId="312832999">
    <w:abstractNumId w:val="6"/>
  </w:num>
  <w:num w:numId="4" w16cid:durableId="82343347">
    <w:abstractNumId w:val="8"/>
  </w:num>
  <w:num w:numId="5" w16cid:durableId="1354306857">
    <w:abstractNumId w:val="23"/>
  </w:num>
  <w:num w:numId="6" w16cid:durableId="2048483061">
    <w:abstractNumId w:val="14"/>
  </w:num>
  <w:num w:numId="7" w16cid:durableId="1092122088">
    <w:abstractNumId w:val="2"/>
  </w:num>
  <w:num w:numId="8" w16cid:durableId="350566465">
    <w:abstractNumId w:val="21"/>
  </w:num>
  <w:num w:numId="9" w16cid:durableId="1281842636">
    <w:abstractNumId w:val="5"/>
  </w:num>
  <w:num w:numId="10" w16cid:durableId="1033967667">
    <w:abstractNumId w:val="17"/>
  </w:num>
  <w:num w:numId="11" w16cid:durableId="1857844761">
    <w:abstractNumId w:val="18"/>
  </w:num>
  <w:num w:numId="12" w16cid:durableId="705561444">
    <w:abstractNumId w:val="12"/>
  </w:num>
  <w:num w:numId="13" w16cid:durableId="1195460516">
    <w:abstractNumId w:val="22"/>
  </w:num>
  <w:num w:numId="14" w16cid:durableId="1025909815">
    <w:abstractNumId w:val="11"/>
  </w:num>
  <w:num w:numId="15" w16cid:durableId="1026558136">
    <w:abstractNumId w:val="24"/>
  </w:num>
  <w:num w:numId="16" w16cid:durableId="215552438">
    <w:abstractNumId w:val="19"/>
  </w:num>
  <w:num w:numId="17" w16cid:durableId="786241787">
    <w:abstractNumId w:val="4"/>
  </w:num>
  <w:num w:numId="18" w16cid:durableId="1445273940">
    <w:abstractNumId w:val="10"/>
  </w:num>
  <w:num w:numId="19" w16cid:durableId="353001256">
    <w:abstractNumId w:val="15"/>
  </w:num>
  <w:num w:numId="20" w16cid:durableId="551383092">
    <w:abstractNumId w:val="13"/>
  </w:num>
  <w:num w:numId="21" w16cid:durableId="1407874877">
    <w:abstractNumId w:val="0"/>
  </w:num>
  <w:num w:numId="22" w16cid:durableId="1293631015">
    <w:abstractNumId w:val="1"/>
  </w:num>
  <w:num w:numId="23" w16cid:durableId="1356348793">
    <w:abstractNumId w:val="7"/>
  </w:num>
  <w:num w:numId="24" w16cid:durableId="313336177">
    <w:abstractNumId w:val="3"/>
  </w:num>
  <w:num w:numId="25" w16cid:durableId="41139438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0A"/>
    <w:rsid w:val="000006A1"/>
    <w:rsid w:val="00001989"/>
    <w:rsid w:val="00001FE8"/>
    <w:rsid w:val="000028F5"/>
    <w:rsid w:val="00002A75"/>
    <w:rsid w:val="000039F1"/>
    <w:rsid w:val="00006C8F"/>
    <w:rsid w:val="0000749A"/>
    <w:rsid w:val="00012EF2"/>
    <w:rsid w:val="00014303"/>
    <w:rsid w:val="00017501"/>
    <w:rsid w:val="00017F35"/>
    <w:rsid w:val="000209B6"/>
    <w:rsid w:val="00020D6D"/>
    <w:rsid w:val="0002472B"/>
    <w:rsid w:val="0002474E"/>
    <w:rsid w:val="0002494D"/>
    <w:rsid w:val="0002613C"/>
    <w:rsid w:val="0003024C"/>
    <w:rsid w:val="000302A6"/>
    <w:rsid w:val="00031B09"/>
    <w:rsid w:val="0003229D"/>
    <w:rsid w:val="00032366"/>
    <w:rsid w:val="000328A1"/>
    <w:rsid w:val="00032D82"/>
    <w:rsid w:val="00032EB8"/>
    <w:rsid w:val="000333FD"/>
    <w:rsid w:val="00033EAD"/>
    <w:rsid w:val="00035AED"/>
    <w:rsid w:val="0003757F"/>
    <w:rsid w:val="00041D67"/>
    <w:rsid w:val="00041E9F"/>
    <w:rsid w:val="00043089"/>
    <w:rsid w:val="00043557"/>
    <w:rsid w:val="00043750"/>
    <w:rsid w:val="00043E6D"/>
    <w:rsid w:val="00044A7A"/>
    <w:rsid w:val="00044C88"/>
    <w:rsid w:val="00044D5F"/>
    <w:rsid w:val="0004577A"/>
    <w:rsid w:val="00045D68"/>
    <w:rsid w:val="000505B4"/>
    <w:rsid w:val="00050CDF"/>
    <w:rsid w:val="00051F22"/>
    <w:rsid w:val="00052F2B"/>
    <w:rsid w:val="000531CB"/>
    <w:rsid w:val="000540F6"/>
    <w:rsid w:val="00054A3C"/>
    <w:rsid w:val="000560BA"/>
    <w:rsid w:val="000565B7"/>
    <w:rsid w:val="00056B9C"/>
    <w:rsid w:val="000611A1"/>
    <w:rsid w:val="00061657"/>
    <w:rsid w:val="00062651"/>
    <w:rsid w:val="0006513C"/>
    <w:rsid w:val="000654FC"/>
    <w:rsid w:val="00066624"/>
    <w:rsid w:val="000668DE"/>
    <w:rsid w:val="00067E3A"/>
    <w:rsid w:val="00070A3F"/>
    <w:rsid w:val="00071650"/>
    <w:rsid w:val="00071EAC"/>
    <w:rsid w:val="000742ED"/>
    <w:rsid w:val="00074714"/>
    <w:rsid w:val="00076384"/>
    <w:rsid w:val="0007657C"/>
    <w:rsid w:val="000766A4"/>
    <w:rsid w:val="0008072E"/>
    <w:rsid w:val="000837C6"/>
    <w:rsid w:val="0008506A"/>
    <w:rsid w:val="000877D3"/>
    <w:rsid w:val="00087F1E"/>
    <w:rsid w:val="000904E6"/>
    <w:rsid w:val="00090FA8"/>
    <w:rsid w:val="00092C98"/>
    <w:rsid w:val="000936A8"/>
    <w:rsid w:val="000936C6"/>
    <w:rsid w:val="00093845"/>
    <w:rsid w:val="000942F6"/>
    <w:rsid w:val="00094EEC"/>
    <w:rsid w:val="00095F61"/>
    <w:rsid w:val="000A1F6C"/>
    <w:rsid w:val="000A2174"/>
    <w:rsid w:val="000A482E"/>
    <w:rsid w:val="000A508D"/>
    <w:rsid w:val="000A54FC"/>
    <w:rsid w:val="000B0504"/>
    <w:rsid w:val="000B2BAB"/>
    <w:rsid w:val="000B4D43"/>
    <w:rsid w:val="000B54A2"/>
    <w:rsid w:val="000B5F51"/>
    <w:rsid w:val="000B71CD"/>
    <w:rsid w:val="000B7E7B"/>
    <w:rsid w:val="000C029A"/>
    <w:rsid w:val="000C3D9D"/>
    <w:rsid w:val="000C4FD1"/>
    <w:rsid w:val="000C5038"/>
    <w:rsid w:val="000C54EB"/>
    <w:rsid w:val="000C696E"/>
    <w:rsid w:val="000D0CA6"/>
    <w:rsid w:val="000D31AC"/>
    <w:rsid w:val="000D598A"/>
    <w:rsid w:val="000E018A"/>
    <w:rsid w:val="000E2778"/>
    <w:rsid w:val="000E27FD"/>
    <w:rsid w:val="000E2E11"/>
    <w:rsid w:val="000E3466"/>
    <w:rsid w:val="000E4085"/>
    <w:rsid w:val="000E4A50"/>
    <w:rsid w:val="000E7747"/>
    <w:rsid w:val="000E7F38"/>
    <w:rsid w:val="000F065C"/>
    <w:rsid w:val="000F59E4"/>
    <w:rsid w:val="000F5A41"/>
    <w:rsid w:val="000F6371"/>
    <w:rsid w:val="000F7590"/>
    <w:rsid w:val="001010E4"/>
    <w:rsid w:val="00111FE9"/>
    <w:rsid w:val="00116969"/>
    <w:rsid w:val="001208B5"/>
    <w:rsid w:val="001209F0"/>
    <w:rsid w:val="00120B74"/>
    <w:rsid w:val="0012170E"/>
    <w:rsid w:val="00122486"/>
    <w:rsid w:val="00122DFB"/>
    <w:rsid w:val="00123A47"/>
    <w:rsid w:val="00125CEB"/>
    <w:rsid w:val="00125F3C"/>
    <w:rsid w:val="00126078"/>
    <w:rsid w:val="001260E7"/>
    <w:rsid w:val="00127A28"/>
    <w:rsid w:val="00132954"/>
    <w:rsid w:val="00134CC9"/>
    <w:rsid w:val="00136D4E"/>
    <w:rsid w:val="00140920"/>
    <w:rsid w:val="00140D78"/>
    <w:rsid w:val="0014533A"/>
    <w:rsid w:val="0014693D"/>
    <w:rsid w:val="001477D8"/>
    <w:rsid w:val="00150852"/>
    <w:rsid w:val="00152AA5"/>
    <w:rsid w:val="00154979"/>
    <w:rsid w:val="00154DF2"/>
    <w:rsid w:val="0015538E"/>
    <w:rsid w:val="00155C0A"/>
    <w:rsid w:val="00156640"/>
    <w:rsid w:val="00157FED"/>
    <w:rsid w:val="00160691"/>
    <w:rsid w:val="00161648"/>
    <w:rsid w:val="0016203F"/>
    <w:rsid w:val="001628D9"/>
    <w:rsid w:val="00163412"/>
    <w:rsid w:val="00164882"/>
    <w:rsid w:val="00165C51"/>
    <w:rsid w:val="0016647F"/>
    <w:rsid w:val="0016657C"/>
    <w:rsid w:val="00167905"/>
    <w:rsid w:val="001715FC"/>
    <w:rsid w:val="0017239C"/>
    <w:rsid w:val="00173F13"/>
    <w:rsid w:val="00175C96"/>
    <w:rsid w:val="00176FF3"/>
    <w:rsid w:val="0017722A"/>
    <w:rsid w:val="001813BA"/>
    <w:rsid w:val="001824F3"/>
    <w:rsid w:val="0018378A"/>
    <w:rsid w:val="00183B2C"/>
    <w:rsid w:val="00183E2E"/>
    <w:rsid w:val="00185026"/>
    <w:rsid w:val="00185AFC"/>
    <w:rsid w:val="001862F6"/>
    <w:rsid w:val="0018660B"/>
    <w:rsid w:val="0019092A"/>
    <w:rsid w:val="00190D91"/>
    <w:rsid w:val="0019194D"/>
    <w:rsid w:val="00192664"/>
    <w:rsid w:val="00193A4C"/>
    <w:rsid w:val="00194A0D"/>
    <w:rsid w:val="0019647F"/>
    <w:rsid w:val="001A1C26"/>
    <w:rsid w:val="001A1ED8"/>
    <w:rsid w:val="001A22B6"/>
    <w:rsid w:val="001A24E7"/>
    <w:rsid w:val="001A29AD"/>
    <w:rsid w:val="001A2E5D"/>
    <w:rsid w:val="001A333B"/>
    <w:rsid w:val="001A371F"/>
    <w:rsid w:val="001A39B0"/>
    <w:rsid w:val="001A3F3A"/>
    <w:rsid w:val="001A418E"/>
    <w:rsid w:val="001A4B49"/>
    <w:rsid w:val="001A5674"/>
    <w:rsid w:val="001A6A2D"/>
    <w:rsid w:val="001B0108"/>
    <w:rsid w:val="001B0674"/>
    <w:rsid w:val="001B0E3E"/>
    <w:rsid w:val="001B27B6"/>
    <w:rsid w:val="001B3E81"/>
    <w:rsid w:val="001B4005"/>
    <w:rsid w:val="001B4172"/>
    <w:rsid w:val="001B5DC3"/>
    <w:rsid w:val="001B664C"/>
    <w:rsid w:val="001C0FD5"/>
    <w:rsid w:val="001C12A0"/>
    <w:rsid w:val="001C2096"/>
    <w:rsid w:val="001C35CC"/>
    <w:rsid w:val="001C40B6"/>
    <w:rsid w:val="001C5A21"/>
    <w:rsid w:val="001D0AA7"/>
    <w:rsid w:val="001D0FCD"/>
    <w:rsid w:val="001D1AF8"/>
    <w:rsid w:val="001D2EE0"/>
    <w:rsid w:val="001D39F7"/>
    <w:rsid w:val="001D5649"/>
    <w:rsid w:val="001E115A"/>
    <w:rsid w:val="001E3E1C"/>
    <w:rsid w:val="001E473D"/>
    <w:rsid w:val="001E4FB2"/>
    <w:rsid w:val="001E6463"/>
    <w:rsid w:val="001F09E7"/>
    <w:rsid w:val="001F344F"/>
    <w:rsid w:val="001F37D0"/>
    <w:rsid w:val="001F3EAF"/>
    <w:rsid w:val="001F41D4"/>
    <w:rsid w:val="001F51C9"/>
    <w:rsid w:val="001F5323"/>
    <w:rsid w:val="001F580D"/>
    <w:rsid w:val="001F5878"/>
    <w:rsid w:val="001F745A"/>
    <w:rsid w:val="001F77A5"/>
    <w:rsid w:val="00200002"/>
    <w:rsid w:val="00202743"/>
    <w:rsid w:val="002029A4"/>
    <w:rsid w:val="00204131"/>
    <w:rsid w:val="002045C6"/>
    <w:rsid w:val="0020467C"/>
    <w:rsid w:val="0020696C"/>
    <w:rsid w:val="0021141E"/>
    <w:rsid w:val="00212496"/>
    <w:rsid w:val="002144F7"/>
    <w:rsid w:val="00214DFC"/>
    <w:rsid w:val="00214EFF"/>
    <w:rsid w:val="00216A31"/>
    <w:rsid w:val="00221395"/>
    <w:rsid w:val="00221C75"/>
    <w:rsid w:val="0022564F"/>
    <w:rsid w:val="0022617B"/>
    <w:rsid w:val="00227350"/>
    <w:rsid w:val="00230EAC"/>
    <w:rsid w:val="00231077"/>
    <w:rsid w:val="0023221E"/>
    <w:rsid w:val="002325F3"/>
    <w:rsid w:val="00233245"/>
    <w:rsid w:val="00233370"/>
    <w:rsid w:val="00233C1E"/>
    <w:rsid w:val="00236523"/>
    <w:rsid w:val="00243FBC"/>
    <w:rsid w:val="00245417"/>
    <w:rsid w:val="002513CE"/>
    <w:rsid w:val="00251837"/>
    <w:rsid w:val="00254938"/>
    <w:rsid w:val="00254B3A"/>
    <w:rsid w:val="00254DF4"/>
    <w:rsid w:val="00257C15"/>
    <w:rsid w:val="00262BB1"/>
    <w:rsid w:val="00262FC7"/>
    <w:rsid w:val="00263C26"/>
    <w:rsid w:val="00264B58"/>
    <w:rsid w:val="00270DFB"/>
    <w:rsid w:val="002712D3"/>
    <w:rsid w:val="00273930"/>
    <w:rsid w:val="00274B51"/>
    <w:rsid w:val="00275791"/>
    <w:rsid w:val="00276ADB"/>
    <w:rsid w:val="00280E3C"/>
    <w:rsid w:val="00281192"/>
    <w:rsid w:val="002822C9"/>
    <w:rsid w:val="002826E1"/>
    <w:rsid w:val="00283DD5"/>
    <w:rsid w:val="00286F72"/>
    <w:rsid w:val="00292753"/>
    <w:rsid w:val="002937AE"/>
    <w:rsid w:val="00293D77"/>
    <w:rsid w:val="00295CE7"/>
    <w:rsid w:val="002A045E"/>
    <w:rsid w:val="002A133A"/>
    <w:rsid w:val="002A258E"/>
    <w:rsid w:val="002A2FA2"/>
    <w:rsid w:val="002A3416"/>
    <w:rsid w:val="002A3E90"/>
    <w:rsid w:val="002A59F6"/>
    <w:rsid w:val="002A5B33"/>
    <w:rsid w:val="002B0D15"/>
    <w:rsid w:val="002B3366"/>
    <w:rsid w:val="002B3780"/>
    <w:rsid w:val="002B509D"/>
    <w:rsid w:val="002B51B9"/>
    <w:rsid w:val="002B7F9F"/>
    <w:rsid w:val="002C2571"/>
    <w:rsid w:val="002C2D1D"/>
    <w:rsid w:val="002C3342"/>
    <w:rsid w:val="002C3F27"/>
    <w:rsid w:val="002C5309"/>
    <w:rsid w:val="002C5454"/>
    <w:rsid w:val="002C55CB"/>
    <w:rsid w:val="002C5AD2"/>
    <w:rsid w:val="002C6256"/>
    <w:rsid w:val="002C63A6"/>
    <w:rsid w:val="002C7F70"/>
    <w:rsid w:val="002D009C"/>
    <w:rsid w:val="002D02E1"/>
    <w:rsid w:val="002D256A"/>
    <w:rsid w:val="002D69FA"/>
    <w:rsid w:val="002E0F53"/>
    <w:rsid w:val="002E18BE"/>
    <w:rsid w:val="002E1F09"/>
    <w:rsid w:val="002E1F8F"/>
    <w:rsid w:val="002E21B3"/>
    <w:rsid w:val="002E3152"/>
    <w:rsid w:val="002E4404"/>
    <w:rsid w:val="002E4A4D"/>
    <w:rsid w:val="002E6288"/>
    <w:rsid w:val="002E6BE4"/>
    <w:rsid w:val="002E780C"/>
    <w:rsid w:val="002F0F4B"/>
    <w:rsid w:val="002F40A5"/>
    <w:rsid w:val="002F40BE"/>
    <w:rsid w:val="002F75BD"/>
    <w:rsid w:val="00301077"/>
    <w:rsid w:val="00302C28"/>
    <w:rsid w:val="00302C96"/>
    <w:rsid w:val="003031E9"/>
    <w:rsid w:val="00306849"/>
    <w:rsid w:val="003077F3"/>
    <w:rsid w:val="00307EB2"/>
    <w:rsid w:val="003103F3"/>
    <w:rsid w:val="00310CEA"/>
    <w:rsid w:val="00311619"/>
    <w:rsid w:val="00312F26"/>
    <w:rsid w:val="00313349"/>
    <w:rsid w:val="00313A34"/>
    <w:rsid w:val="0031412C"/>
    <w:rsid w:val="003154A6"/>
    <w:rsid w:val="003162B7"/>
    <w:rsid w:val="0031638F"/>
    <w:rsid w:val="00321E18"/>
    <w:rsid w:val="00322C88"/>
    <w:rsid w:val="003248BB"/>
    <w:rsid w:val="00325004"/>
    <w:rsid w:val="00325093"/>
    <w:rsid w:val="00325D0C"/>
    <w:rsid w:val="00326666"/>
    <w:rsid w:val="00327043"/>
    <w:rsid w:val="00331D5E"/>
    <w:rsid w:val="00332D2C"/>
    <w:rsid w:val="00333AAD"/>
    <w:rsid w:val="00337901"/>
    <w:rsid w:val="00340CF1"/>
    <w:rsid w:val="00343563"/>
    <w:rsid w:val="00350FD6"/>
    <w:rsid w:val="00352E62"/>
    <w:rsid w:val="003532D9"/>
    <w:rsid w:val="0035344E"/>
    <w:rsid w:val="00353E0B"/>
    <w:rsid w:val="00355282"/>
    <w:rsid w:val="003552D7"/>
    <w:rsid w:val="00355425"/>
    <w:rsid w:val="00355AC7"/>
    <w:rsid w:val="003619B3"/>
    <w:rsid w:val="00362CC2"/>
    <w:rsid w:val="00364C22"/>
    <w:rsid w:val="00365489"/>
    <w:rsid w:val="00367F5C"/>
    <w:rsid w:val="003710B1"/>
    <w:rsid w:val="00371102"/>
    <w:rsid w:val="00371F29"/>
    <w:rsid w:val="003734DE"/>
    <w:rsid w:val="00373D1F"/>
    <w:rsid w:val="00374744"/>
    <w:rsid w:val="00376499"/>
    <w:rsid w:val="0038035B"/>
    <w:rsid w:val="0038122D"/>
    <w:rsid w:val="00381F5B"/>
    <w:rsid w:val="00382A08"/>
    <w:rsid w:val="0038351E"/>
    <w:rsid w:val="00383B45"/>
    <w:rsid w:val="00385FEB"/>
    <w:rsid w:val="00387C15"/>
    <w:rsid w:val="0039383B"/>
    <w:rsid w:val="003942A6"/>
    <w:rsid w:val="003949C4"/>
    <w:rsid w:val="00395A6A"/>
    <w:rsid w:val="00396E04"/>
    <w:rsid w:val="003A4273"/>
    <w:rsid w:val="003A5039"/>
    <w:rsid w:val="003A5F1B"/>
    <w:rsid w:val="003A664E"/>
    <w:rsid w:val="003A6856"/>
    <w:rsid w:val="003B122B"/>
    <w:rsid w:val="003B161E"/>
    <w:rsid w:val="003B385A"/>
    <w:rsid w:val="003B3D46"/>
    <w:rsid w:val="003B3D7C"/>
    <w:rsid w:val="003B47E3"/>
    <w:rsid w:val="003B4BAE"/>
    <w:rsid w:val="003B750E"/>
    <w:rsid w:val="003C025A"/>
    <w:rsid w:val="003C673C"/>
    <w:rsid w:val="003D048C"/>
    <w:rsid w:val="003D0E7B"/>
    <w:rsid w:val="003D135C"/>
    <w:rsid w:val="003D3021"/>
    <w:rsid w:val="003D3A38"/>
    <w:rsid w:val="003D6086"/>
    <w:rsid w:val="003D7BBC"/>
    <w:rsid w:val="003E03DF"/>
    <w:rsid w:val="003E4C6B"/>
    <w:rsid w:val="003E4CCB"/>
    <w:rsid w:val="003E4CD4"/>
    <w:rsid w:val="003E4CF8"/>
    <w:rsid w:val="003E6CBF"/>
    <w:rsid w:val="003F0CC5"/>
    <w:rsid w:val="003F0F10"/>
    <w:rsid w:val="003F2F09"/>
    <w:rsid w:val="003F3A10"/>
    <w:rsid w:val="003F3A88"/>
    <w:rsid w:val="003F4CB9"/>
    <w:rsid w:val="00401CD0"/>
    <w:rsid w:val="0040201B"/>
    <w:rsid w:val="00402BF4"/>
    <w:rsid w:val="00403C91"/>
    <w:rsid w:val="004061E2"/>
    <w:rsid w:val="00406326"/>
    <w:rsid w:val="00406C9D"/>
    <w:rsid w:val="0040737C"/>
    <w:rsid w:val="0041082F"/>
    <w:rsid w:val="004119FD"/>
    <w:rsid w:val="0041290C"/>
    <w:rsid w:val="004129E7"/>
    <w:rsid w:val="00413371"/>
    <w:rsid w:val="00420B40"/>
    <w:rsid w:val="00421626"/>
    <w:rsid w:val="00426557"/>
    <w:rsid w:val="004269AB"/>
    <w:rsid w:val="0043218A"/>
    <w:rsid w:val="00432FA9"/>
    <w:rsid w:val="004343D2"/>
    <w:rsid w:val="004347AB"/>
    <w:rsid w:val="00434BB9"/>
    <w:rsid w:val="00434C4B"/>
    <w:rsid w:val="0043556D"/>
    <w:rsid w:val="00435859"/>
    <w:rsid w:val="0043768C"/>
    <w:rsid w:val="00442435"/>
    <w:rsid w:val="004427B2"/>
    <w:rsid w:val="0044478D"/>
    <w:rsid w:val="00444797"/>
    <w:rsid w:val="00447958"/>
    <w:rsid w:val="00447D01"/>
    <w:rsid w:val="00447D86"/>
    <w:rsid w:val="004554FD"/>
    <w:rsid w:val="00457ADB"/>
    <w:rsid w:val="00461109"/>
    <w:rsid w:val="004625B1"/>
    <w:rsid w:val="004626D0"/>
    <w:rsid w:val="004627FE"/>
    <w:rsid w:val="00463984"/>
    <w:rsid w:val="00463E5F"/>
    <w:rsid w:val="00464563"/>
    <w:rsid w:val="00465F6C"/>
    <w:rsid w:val="00466EFF"/>
    <w:rsid w:val="0047416C"/>
    <w:rsid w:val="004747EF"/>
    <w:rsid w:val="00475355"/>
    <w:rsid w:val="004753F1"/>
    <w:rsid w:val="00476319"/>
    <w:rsid w:val="004764CB"/>
    <w:rsid w:val="00476890"/>
    <w:rsid w:val="00477A38"/>
    <w:rsid w:val="00481071"/>
    <w:rsid w:val="00482005"/>
    <w:rsid w:val="004822DC"/>
    <w:rsid w:val="0048440B"/>
    <w:rsid w:val="00487795"/>
    <w:rsid w:val="0049010F"/>
    <w:rsid w:val="00491E7C"/>
    <w:rsid w:val="00492609"/>
    <w:rsid w:val="00493229"/>
    <w:rsid w:val="004933B8"/>
    <w:rsid w:val="00493736"/>
    <w:rsid w:val="00493918"/>
    <w:rsid w:val="00495184"/>
    <w:rsid w:val="004957A0"/>
    <w:rsid w:val="004A02AC"/>
    <w:rsid w:val="004A057F"/>
    <w:rsid w:val="004A10E1"/>
    <w:rsid w:val="004A1145"/>
    <w:rsid w:val="004A25E1"/>
    <w:rsid w:val="004A2C87"/>
    <w:rsid w:val="004A549E"/>
    <w:rsid w:val="004A7890"/>
    <w:rsid w:val="004B09A1"/>
    <w:rsid w:val="004B27F0"/>
    <w:rsid w:val="004B4711"/>
    <w:rsid w:val="004B4F68"/>
    <w:rsid w:val="004B5DA6"/>
    <w:rsid w:val="004C0D02"/>
    <w:rsid w:val="004C0F95"/>
    <w:rsid w:val="004C3069"/>
    <w:rsid w:val="004C4E88"/>
    <w:rsid w:val="004C6104"/>
    <w:rsid w:val="004C68E9"/>
    <w:rsid w:val="004C6BB9"/>
    <w:rsid w:val="004D00E3"/>
    <w:rsid w:val="004D09AB"/>
    <w:rsid w:val="004D2EC1"/>
    <w:rsid w:val="004D3570"/>
    <w:rsid w:val="004D4019"/>
    <w:rsid w:val="004D56DC"/>
    <w:rsid w:val="004E05D3"/>
    <w:rsid w:val="004E131C"/>
    <w:rsid w:val="004E3021"/>
    <w:rsid w:val="004E67D2"/>
    <w:rsid w:val="004E6AC9"/>
    <w:rsid w:val="004E75D0"/>
    <w:rsid w:val="004F18A8"/>
    <w:rsid w:val="004F7523"/>
    <w:rsid w:val="00500B43"/>
    <w:rsid w:val="005012F3"/>
    <w:rsid w:val="00501BA8"/>
    <w:rsid w:val="00504060"/>
    <w:rsid w:val="005056CB"/>
    <w:rsid w:val="00505F82"/>
    <w:rsid w:val="00506891"/>
    <w:rsid w:val="005073C8"/>
    <w:rsid w:val="0051062B"/>
    <w:rsid w:val="0051217B"/>
    <w:rsid w:val="00512BCF"/>
    <w:rsid w:val="00513564"/>
    <w:rsid w:val="00514F66"/>
    <w:rsid w:val="00515A13"/>
    <w:rsid w:val="00516537"/>
    <w:rsid w:val="0051695B"/>
    <w:rsid w:val="005203CB"/>
    <w:rsid w:val="00520B1D"/>
    <w:rsid w:val="0052176B"/>
    <w:rsid w:val="00522AB8"/>
    <w:rsid w:val="005230C5"/>
    <w:rsid w:val="00523998"/>
    <w:rsid w:val="00524DA1"/>
    <w:rsid w:val="005259FD"/>
    <w:rsid w:val="005269A8"/>
    <w:rsid w:val="00526EC8"/>
    <w:rsid w:val="00527870"/>
    <w:rsid w:val="0053562F"/>
    <w:rsid w:val="00535B09"/>
    <w:rsid w:val="00535C73"/>
    <w:rsid w:val="005400E7"/>
    <w:rsid w:val="00540631"/>
    <w:rsid w:val="00541B4A"/>
    <w:rsid w:val="005426FA"/>
    <w:rsid w:val="0054320E"/>
    <w:rsid w:val="005462D8"/>
    <w:rsid w:val="00546584"/>
    <w:rsid w:val="005476D0"/>
    <w:rsid w:val="005501F6"/>
    <w:rsid w:val="00550DEB"/>
    <w:rsid w:val="00552080"/>
    <w:rsid w:val="005531C5"/>
    <w:rsid w:val="00553385"/>
    <w:rsid w:val="00553450"/>
    <w:rsid w:val="005536AE"/>
    <w:rsid w:val="00553DE3"/>
    <w:rsid w:val="00556114"/>
    <w:rsid w:val="00556C14"/>
    <w:rsid w:val="0055746A"/>
    <w:rsid w:val="00557636"/>
    <w:rsid w:val="0056123A"/>
    <w:rsid w:val="00563611"/>
    <w:rsid w:val="0056567F"/>
    <w:rsid w:val="005670BA"/>
    <w:rsid w:val="00567B5B"/>
    <w:rsid w:val="00571BE4"/>
    <w:rsid w:val="0057207C"/>
    <w:rsid w:val="0057223B"/>
    <w:rsid w:val="005725FB"/>
    <w:rsid w:val="00572B27"/>
    <w:rsid w:val="00573388"/>
    <w:rsid w:val="00573860"/>
    <w:rsid w:val="0057419F"/>
    <w:rsid w:val="00577072"/>
    <w:rsid w:val="00577185"/>
    <w:rsid w:val="00580A48"/>
    <w:rsid w:val="00580C1E"/>
    <w:rsid w:val="00581300"/>
    <w:rsid w:val="005813AD"/>
    <w:rsid w:val="00581AB7"/>
    <w:rsid w:val="005827D7"/>
    <w:rsid w:val="005829E6"/>
    <w:rsid w:val="00582A1D"/>
    <w:rsid w:val="00582DE6"/>
    <w:rsid w:val="00585C39"/>
    <w:rsid w:val="00586263"/>
    <w:rsid w:val="00586630"/>
    <w:rsid w:val="00590F5A"/>
    <w:rsid w:val="00594004"/>
    <w:rsid w:val="0059445A"/>
    <w:rsid w:val="00594F21"/>
    <w:rsid w:val="00595AD3"/>
    <w:rsid w:val="00596D3E"/>
    <w:rsid w:val="005973DA"/>
    <w:rsid w:val="0059758C"/>
    <w:rsid w:val="005A145A"/>
    <w:rsid w:val="005A156D"/>
    <w:rsid w:val="005A177C"/>
    <w:rsid w:val="005A2597"/>
    <w:rsid w:val="005A6C04"/>
    <w:rsid w:val="005A7126"/>
    <w:rsid w:val="005B0F57"/>
    <w:rsid w:val="005B2E33"/>
    <w:rsid w:val="005B2E7D"/>
    <w:rsid w:val="005B37CB"/>
    <w:rsid w:val="005B3E48"/>
    <w:rsid w:val="005B417C"/>
    <w:rsid w:val="005B4223"/>
    <w:rsid w:val="005B6453"/>
    <w:rsid w:val="005B64B9"/>
    <w:rsid w:val="005C047D"/>
    <w:rsid w:val="005C061E"/>
    <w:rsid w:val="005C199B"/>
    <w:rsid w:val="005C1DCA"/>
    <w:rsid w:val="005C498B"/>
    <w:rsid w:val="005C4DA8"/>
    <w:rsid w:val="005C5606"/>
    <w:rsid w:val="005C5B6D"/>
    <w:rsid w:val="005C5D3B"/>
    <w:rsid w:val="005C6DE4"/>
    <w:rsid w:val="005C70F1"/>
    <w:rsid w:val="005D2939"/>
    <w:rsid w:val="005D323D"/>
    <w:rsid w:val="005D3A67"/>
    <w:rsid w:val="005D4E15"/>
    <w:rsid w:val="005D7435"/>
    <w:rsid w:val="005E15AD"/>
    <w:rsid w:val="005E2262"/>
    <w:rsid w:val="005E3832"/>
    <w:rsid w:val="005E4843"/>
    <w:rsid w:val="005E6403"/>
    <w:rsid w:val="005F2B04"/>
    <w:rsid w:val="005F3F6B"/>
    <w:rsid w:val="005F7B1A"/>
    <w:rsid w:val="0060373C"/>
    <w:rsid w:val="006050AD"/>
    <w:rsid w:val="0060537E"/>
    <w:rsid w:val="00605C8F"/>
    <w:rsid w:val="00610FAE"/>
    <w:rsid w:val="0061378A"/>
    <w:rsid w:val="00613793"/>
    <w:rsid w:val="0061439A"/>
    <w:rsid w:val="00615575"/>
    <w:rsid w:val="00616158"/>
    <w:rsid w:val="0061707C"/>
    <w:rsid w:val="006203A8"/>
    <w:rsid w:val="0062420C"/>
    <w:rsid w:val="006242E1"/>
    <w:rsid w:val="00624789"/>
    <w:rsid w:val="006249EC"/>
    <w:rsid w:val="006306D5"/>
    <w:rsid w:val="00631D1B"/>
    <w:rsid w:val="0063309A"/>
    <w:rsid w:val="00634BB7"/>
    <w:rsid w:val="00634C68"/>
    <w:rsid w:val="006354A0"/>
    <w:rsid w:val="00636C78"/>
    <w:rsid w:val="00641050"/>
    <w:rsid w:val="006436F2"/>
    <w:rsid w:val="00643AB8"/>
    <w:rsid w:val="0064499B"/>
    <w:rsid w:val="0064681C"/>
    <w:rsid w:val="006508F8"/>
    <w:rsid w:val="00650B77"/>
    <w:rsid w:val="0065141B"/>
    <w:rsid w:val="0065251A"/>
    <w:rsid w:val="0065715D"/>
    <w:rsid w:val="00657610"/>
    <w:rsid w:val="00657E38"/>
    <w:rsid w:val="00660921"/>
    <w:rsid w:val="00662612"/>
    <w:rsid w:val="00663CA7"/>
    <w:rsid w:val="00666CD2"/>
    <w:rsid w:val="00666EC4"/>
    <w:rsid w:val="00667106"/>
    <w:rsid w:val="006678CC"/>
    <w:rsid w:val="00667A5D"/>
    <w:rsid w:val="00670D5A"/>
    <w:rsid w:val="0067298A"/>
    <w:rsid w:val="00675C81"/>
    <w:rsid w:val="00675C88"/>
    <w:rsid w:val="00676335"/>
    <w:rsid w:val="00676792"/>
    <w:rsid w:val="00676E2F"/>
    <w:rsid w:val="0068020E"/>
    <w:rsid w:val="00680671"/>
    <w:rsid w:val="00680F1D"/>
    <w:rsid w:val="00681244"/>
    <w:rsid w:val="00682027"/>
    <w:rsid w:val="00684DCF"/>
    <w:rsid w:val="0068523D"/>
    <w:rsid w:val="00690563"/>
    <w:rsid w:val="00692309"/>
    <w:rsid w:val="00693353"/>
    <w:rsid w:val="00694194"/>
    <w:rsid w:val="0069517F"/>
    <w:rsid w:val="00695572"/>
    <w:rsid w:val="00696047"/>
    <w:rsid w:val="00696684"/>
    <w:rsid w:val="00697B88"/>
    <w:rsid w:val="006A0A43"/>
    <w:rsid w:val="006A1124"/>
    <w:rsid w:val="006A13C5"/>
    <w:rsid w:val="006A4963"/>
    <w:rsid w:val="006A53B0"/>
    <w:rsid w:val="006A5D20"/>
    <w:rsid w:val="006B01AD"/>
    <w:rsid w:val="006B25E5"/>
    <w:rsid w:val="006B2D18"/>
    <w:rsid w:val="006B2EDA"/>
    <w:rsid w:val="006B76E0"/>
    <w:rsid w:val="006C05AF"/>
    <w:rsid w:val="006C2580"/>
    <w:rsid w:val="006C2E41"/>
    <w:rsid w:val="006C65A3"/>
    <w:rsid w:val="006C6D1E"/>
    <w:rsid w:val="006D0A3E"/>
    <w:rsid w:val="006D0C6B"/>
    <w:rsid w:val="006D18F9"/>
    <w:rsid w:val="006D247C"/>
    <w:rsid w:val="006D2530"/>
    <w:rsid w:val="006D2DDE"/>
    <w:rsid w:val="006D60CE"/>
    <w:rsid w:val="006D6A5B"/>
    <w:rsid w:val="006D6B84"/>
    <w:rsid w:val="006D7FF1"/>
    <w:rsid w:val="006E18FD"/>
    <w:rsid w:val="006E2D33"/>
    <w:rsid w:val="006E4058"/>
    <w:rsid w:val="006E4C1D"/>
    <w:rsid w:val="006E5316"/>
    <w:rsid w:val="006E7558"/>
    <w:rsid w:val="006F2160"/>
    <w:rsid w:val="006F391D"/>
    <w:rsid w:val="006F3EEF"/>
    <w:rsid w:val="006F4932"/>
    <w:rsid w:val="007028A4"/>
    <w:rsid w:val="00702B68"/>
    <w:rsid w:val="007032C7"/>
    <w:rsid w:val="00703BE3"/>
    <w:rsid w:val="00704F52"/>
    <w:rsid w:val="0070770F"/>
    <w:rsid w:val="007078EA"/>
    <w:rsid w:val="00711D11"/>
    <w:rsid w:val="00714898"/>
    <w:rsid w:val="0071617A"/>
    <w:rsid w:val="007165B5"/>
    <w:rsid w:val="0071664B"/>
    <w:rsid w:val="007170C8"/>
    <w:rsid w:val="007174B0"/>
    <w:rsid w:val="00720290"/>
    <w:rsid w:val="0072042B"/>
    <w:rsid w:val="00720846"/>
    <w:rsid w:val="00721139"/>
    <w:rsid w:val="0072265B"/>
    <w:rsid w:val="007235E1"/>
    <w:rsid w:val="007236F3"/>
    <w:rsid w:val="007248D9"/>
    <w:rsid w:val="00724BBE"/>
    <w:rsid w:val="007251B5"/>
    <w:rsid w:val="007259A4"/>
    <w:rsid w:val="007265E1"/>
    <w:rsid w:val="00726A6D"/>
    <w:rsid w:val="00727A3E"/>
    <w:rsid w:val="00733D95"/>
    <w:rsid w:val="00735C07"/>
    <w:rsid w:val="00735F5A"/>
    <w:rsid w:val="007371BF"/>
    <w:rsid w:val="00740461"/>
    <w:rsid w:val="00740E7D"/>
    <w:rsid w:val="00740E91"/>
    <w:rsid w:val="0074538B"/>
    <w:rsid w:val="007471E0"/>
    <w:rsid w:val="00747F4D"/>
    <w:rsid w:val="00751DBC"/>
    <w:rsid w:val="00752809"/>
    <w:rsid w:val="00754582"/>
    <w:rsid w:val="00754A5A"/>
    <w:rsid w:val="00754E58"/>
    <w:rsid w:val="00754ED2"/>
    <w:rsid w:val="00755CCC"/>
    <w:rsid w:val="007566FD"/>
    <w:rsid w:val="00757535"/>
    <w:rsid w:val="00761528"/>
    <w:rsid w:val="007618E3"/>
    <w:rsid w:val="007623C8"/>
    <w:rsid w:val="00763A61"/>
    <w:rsid w:val="0076500D"/>
    <w:rsid w:val="00766579"/>
    <w:rsid w:val="00766741"/>
    <w:rsid w:val="00770101"/>
    <w:rsid w:val="00770279"/>
    <w:rsid w:val="00770399"/>
    <w:rsid w:val="00770984"/>
    <w:rsid w:val="00771E81"/>
    <w:rsid w:val="00774A62"/>
    <w:rsid w:val="007752CC"/>
    <w:rsid w:val="00776B53"/>
    <w:rsid w:val="007774B2"/>
    <w:rsid w:val="0078057A"/>
    <w:rsid w:val="00781AF3"/>
    <w:rsid w:val="00781C39"/>
    <w:rsid w:val="00781E85"/>
    <w:rsid w:val="007859C6"/>
    <w:rsid w:val="007910A9"/>
    <w:rsid w:val="0079183B"/>
    <w:rsid w:val="0079293C"/>
    <w:rsid w:val="007929F1"/>
    <w:rsid w:val="00793316"/>
    <w:rsid w:val="0079361C"/>
    <w:rsid w:val="0079427E"/>
    <w:rsid w:val="00794A31"/>
    <w:rsid w:val="007A2CAF"/>
    <w:rsid w:val="007A2F7E"/>
    <w:rsid w:val="007A33FB"/>
    <w:rsid w:val="007A34DE"/>
    <w:rsid w:val="007A3AA1"/>
    <w:rsid w:val="007A3AFF"/>
    <w:rsid w:val="007A7BEB"/>
    <w:rsid w:val="007B163F"/>
    <w:rsid w:val="007B4107"/>
    <w:rsid w:val="007B415F"/>
    <w:rsid w:val="007B4687"/>
    <w:rsid w:val="007B5E8D"/>
    <w:rsid w:val="007C03C7"/>
    <w:rsid w:val="007C1CEA"/>
    <w:rsid w:val="007C2ED2"/>
    <w:rsid w:val="007C4170"/>
    <w:rsid w:val="007C5187"/>
    <w:rsid w:val="007C6AD9"/>
    <w:rsid w:val="007C7C9A"/>
    <w:rsid w:val="007D1325"/>
    <w:rsid w:val="007D1355"/>
    <w:rsid w:val="007D1CFF"/>
    <w:rsid w:val="007D3024"/>
    <w:rsid w:val="007D32E3"/>
    <w:rsid w:val="007D5CB4"/>
    <w:rsid w:val="007D5D3D"/>
    <w:rsid w:val="007D6491"/>
    <w:rsid w:val="007D7237"/>
    <w:rsid w:val="007E2BAB"/>
    <w:rsid w:val="007E2F73"/>
    <w:rsid w:val="007F1D22"/>
    <w:rsid w:val="007F2193"/>
    <w:rsid w:val="007F301C"/>
    <w:rsid w:val="007F3405"/>
    <w:rsid w:val="007F5005"/>
    <w:rsid w:val="007F5267"/>
    <w:rsid w:val="007F73DE"/>
    <w:rsid w:val="007F7B52"/>
    <w:rsid w:val="00800EF8"/>
    <w:rsid w:val="00801E2C"/>
    <w:rsid w:val="00803558"/>
    <w:rsid w:val="00803FCD"/>
    <w:rsid w:val="00804492"/>
    <w:rsid w:val="00805210"/>
    <w:rsid w:val="00805681"/>
    <w:rsid w:val="00811204"/>
    <w:rsid w:val="00811A86"/>
    <w:rsid w:val="00812663"/>
    <w:rsid w:val="0081289A"/>
    <w:rsid w:val="00813B0E"/>
    <w:rsid w:val="00813E50"/>
    <w:rsid w:val="00814EC3"/>
    <w:rsid w:val="00815301"/>
    <w:rsid w:val="008159A3"/>
    <w:rsid w:val="008159AC"/>
    <w:rsid w:val="00817561"/>
    <w:rsid w:val="00817944"/>
    <w:rsid w:val="00821500"/>
    <w:rsid w:val="00821E8C"/>
    <w:rsid w:val="0082460C"/>
    <w:rsid w:val="0082623F"/>
    <w:rsid w:val="008262B2"/>
    <w:rsid w:val="008265DF"/>
    <w:rsid w:val="00827977"/>
    <w:rsid w:val="00832079"/>
    <w:rsid w:val="008322E0"/>
    <w:rsid w:val="00832744"/>
    <w:rsid w:val="008331EB"/>
    <w:rsid w:val="008347DD"/>
    <w:rsid w:val="0083480A"/>
    <w:rsid w:val="00834A4D"/>
    <w:rsid w:val="00835935"/>
    <w:rsid w:val="00835AAB"/>
    <w:rsid w:val="00835CD0"/>
    <w:rsid w:val="0083645E"/>
    <w:rsid w:val="008365AB"/>
    <w:rsid w:val="00837566"/>
    <w:rsid w:val="00840077"/>
    <w:rsid w:val="0084017B"/>
    <w:rsid w:val="008401D9"/>
    <w:rsid w:val="0084024E"/>
    <w:rsid w:val="00841FB6"/>
    <w:rsid w:val="00844A6F"/>
    <w:rsid w:val="00844A97"/>
    <w:rsid w:val="00845A48"/>
    <w:rsid w:val="008465FF"/>
    <w:rsid w:val="008469A8"/>
    <w:rsid w:val="00846E5A"/>
    <w:rsid w:val="00847B67"/>
    <w:rsid w:val="00847E8C"/>
    <w:rsid w:val="008504FF"/>
    <w:rsid w:val="00852996"/>
    <w:rsid w:val="00853074"/>
    <w:rsid w:val="008538AB"/>
    <w:rsid w:val="00856E45"/>
    <w:rsid w:val="00860E6B"/>
    <w:rsid w:val="008644EC"/>
    <w:rsid w:val="0086670F"/>
    <w:rsid w:val="00867430"/>
    <w:rsid w:val="00867740"/>
    <w:rsid w:val="00870A1D"/>
    <w:rsid w:val="00874D3C"/>
    <w:rsid w:val="00875F2D"/>
    <w:rsid w:val="008771B6"/>
    <w:rsid w:val="00877D50"/>
    <w:rsid w:val="00880653"/>
    <w:rsid w:val="0088355B"/>
    <w:rsid w:val="00883AD2"/>
    <w:rsid w:val="00883BAE"/>
    <w:rsid w:val="008876EC"/>
    <w:rsid w:val="0089053A"/>
    <w:rsid w:val="0089387B"/>
    <w:rsid w:val="00895293"/>
    <w:rsid w:val="00895928"/>
    <w:rsid w:val="00895D08"/>
    <w:rsid w:val="00897700"/>
    <w:rsid w:val="00897C75"/>
    <w:rsid w:val="008A135E"/>
    <w:rsid w:val="008A163A"/>
    <w:rsid w:val="008A2FA3"/>
    <w:rsid w:val="008A3E60"/>
    <w:rsid w:val="008A5FDE"/>
    <w:rsid w:val="008A6BCA"/>
    <w:rsid w:val="008A6ECB"/>
    <w:rsid w:val="008A787A"/>
    <w:rsid w:val="008B0B7F"/>
    <w:rsid w:val="008B5743"/>
    <w:rsid w:val="008B6836"/>
    <w:rsid w:val="008B70F9"/>
    <w:rsid w:val="008B781C"/>
    <w:rsid w:val="008C0330"/>
    <w:rsid w:val="008C152A"/>
    <w:rsid w:val="008C1F49"/>
    <w:rsid w:val="008C3D7E"/>
    <w:rsid w:val="008C46F1"/>
    <w:rsid w:val="008C4C1A"/>
    <w:rsid w:val="008D055D"/>
    <w:rsid w:val="008D0A3F"/>
    <w:rsid w:val="008D202C"/>
    <w:rsid w:val="008D27CE"/>
    <w:rsid w:val="008D593F"/>
    <w:rsid w:val="008D74E5"/>
    <w:rsid w:val="008D75EE"/>
    <w:rsid w:val="008E0600"/>
    <w:rsid w:val="008E0859"/>
    <w:rsid w:val="008E27D3"/>
    <w:rsid w:val="008E3BB5"/>
    <w:rsid w:val="008E49B0"/>
    <w:rsid w:val="008E74CB"/>
    <w:rsid w:val="008E7D32"/>
    <w:rsid w:val="008F006D"/>
    <w:rsid w:val="008F205A"/>
    <w:rsid w:val="008F4419"/>
    <w:rsid w:val="008F68E1"/>
    <w:rsid w:val="008F7037"/>
    <w:rsid w:val="0090099B"/>
    <w:rsid w:val="00901A54"/>
    <w:rsid w:val="00901DD8"/>
    <w:rsid w:val="00902D30"/>
    <w:rsid w:val="00903872"/>
    <w:rsid w:val="00905310"/>
    <w:rsid w:val="00907FAA"/>
    <w:rsid w:val="00910A81"/>
    <w:rsid w:val="009115C7"/>
    <w:rsid w:val="00912A9C"/>
    <w:rsid w:val="0091387B"/>
    <w:rsid w:val="0091527B"/>
    <w:rsid w:val="00916A32"/>
    <w:rsid w:val="00917486"/>
    <w:rsid w:val="009209E8"/>
    <w:rsid w:val="00920FBE"/>
    <w:rsid w:val="00922D35"/>
    <w:rsid w:val="00924451"/>
    <w:rsid w:val="009250E4"/>
    <w:rsid w:val="0092526C"/>
    <w:rsid w:val="00926A18"/>
    <w:rsid w:val="009271BB"/>
    <w:rsid w:val="009277F6"/>
    <w:rsid w:val="00930B94"/>
    <w:rsid w:val="009329F8"/>
    <w:rsid w:val="009337E9"/>
    <w:rsid w:val="00934225"/>
    <w:rsid w:val="00934545"/>
    <w:rsid w:val="009347CA"/>
    <w:rsid w:val="00935202"/>
    <w:rsid w:val="0093677D"/>
    <w:rsid w:val="00937D04"/>
    <w:rsid w:val="0094058E"/>
    <w:rsid w:val="009410F2"/>
    <w:rsid w:val="00941D0C"/>
    <w:rsid w:val="00943061"/>
    <w:rsid w:val="00943542"/>
    <w:rsid w:val="00944CA4"/>
    <w:rsid w:val="00951422"/>
    <w:rsid w:val="00953389"/>
    <w:rsid w:val="00953C82"/>
    <w:rsid w:val="00955919"/>
    <w:rsid w:val="00960015"/>
    <w:rsid w:val="00960C9C"/>
    <w:rsid w:val="0096510B"/>
    <w:rsid w:val="0097094C"/>
    <w:rsid w:val="00970ACC"/>
    <w:rsid w:val="00971DAF"/>
    <w:rsid w:val="00973487"/>
    <w:rsid w:val="0097382A"/>
    <w:rsid w:val="00974E69"/>
    <w:rsid w:val="009776A8"/>
    <w:rsid w:val="00980CC5"/>
    <w:rsid w:val="00981610"/>
    <w:rsid w:val="00983DA6"/>
    <w:rsid w:val="00984087"/>
    <w:rsid w:val="0098495A"/>
    <w:rsid w:val="009869AF"/>
    <w:rsid w:val="00987042"/>
    <w:rsid w:val="00990194"/>
    <w:rsid w:val="009917D7"/>
    <w:rsid w:val="0099293E"/>
    <w:rsid w:val="00992CC3"/>
    <w:rsid w:val="0099366E"/>
    <w:rsid w:val="009948AF"/>
    <w:rsid w:val="009954B2"/>
    <w:rsid w:val="009956A6"/>
    <w:rsid w:val="009979B7"/>
    <w:rsid w:val="009A02A4"/>
    <w:rsid w:val="009A339C"/>
    <w:rsid w:val="009A385B"/>
    <w:rsid w:val="009A421A"/>
    <w:rsid w:val="009A5A64"/>
    <w:rsid w:val="009A5D03"/>
    <w:rsid w:val="009A6852"/>
    <w:rsid w:val="009B0C98"/>
    <w:rsid w:val="009B0E1A"/>
    <w:rsid w:val="009B1DDA"/>
    <w:rsid w:val="009B3D25"/>
    <w:rsid w:val="009B6C4B"/>
    <w:rsid w:val="009C0905"/>
    <w:rsid w:val="009C0E0F"/>
    <w:rsid w:val="009C1C2B"/>
    <w:rsid w:val="009C3907"/>
    <w:rsid w:val="009C3B43"/>
    <w:rsid w:val="009C4AEB"/>
    <w:rsid w:val="009C6F0E"/>
    <w:rsid w:val="009D2E89"/>
    <w:rsid w:val="009D41BF"/>
    <w:rsid w:val="009D4C43"/>
    <w:rsid w:val="009D4D83"/>
    <w:rsid w:val="009D4FE1"/>
    <w:rsid w:val="009D56B3"/>
    <w:rsid w:val="009E002F"/>
    <w:rsid w:val="009E12C5"/>
    <w:rsid w:val="009E138F"/>
    <w:rsid w:val="009E15F6"/>
    <w:rsid w:val="009E2BEE"/>
    <w:rsid w:val="009E3006"/>
    <w:rsid w:val="009E40E7"/>
    <w:rsid w:val="009E627A"/>
    <w:rsid w:val="009E641B"/>
    <w:rsid w:val="009E7017"/>
    <w:rsid w:val="009E723C"/>
    <w:rsid w:val="009E7641"/>
    <w:rsid w:val="009E7C14"/>
    <w:rsid w:val="009E7F4F"/>
    <w:rsid w:val="009F0660"/>
    <w:rsid w:val="009F16F1"/>
    <w:rsid w:val="009F2C37"/>
    <w:rsid w:val="009F30C6"/>
    <w:rsid w:val="009F3C2E"/>
    <w:rsid w:val="009F7335"/>
    <w:rsid w:val="009F7F91"/>
    <w:rsid w:val="00A007E5"/>
    <w:rsid w:val="00A01217"/>
    <w:rsid w:val="00A03BB8"/>
    <w:rsid w:val="00A03E76"/>
    <w:rsid w:val="00A03E7E"/>
    <w:rsid w:val="00A0562F"/>
    <w:rsid w:val="00A0628B"/>
    <w:rsid w:val="00A07670"/>
    <w:rsid w:val="00A07FD3"/>
    <w:rsid w:val="00A10A3E"/>
    <w:rsid w:val="00A112D8"/>
    <w:rsid w:val="00A117A7"/>
    <w:rsid w:val="00A12503"/>
    <w:rsid w:val="00A125EE"/>
    <w:rsid w:val="00A1276E"/>
    <w:rsid w:val="00A14408"/>
    <w:rsid w:val="00A14612"/>
    <w:rsid w:val="00A152C2"/>
    <w:rsid w:val="00A1534D"/>
    <w:rsid w:val="00A1626C"/>
    <w:rsid w:val="00A174FC"/>
    <w:rsid w:val="00A17714"/>
    <w:rsid w:val="00A203DD"/>
    <w:rsid w:val="00A20B04"/>
    <w:rsid w:val="00A21452"/>
    <w:rsid w:val="00A21A4A"/>
    <w:rsid w:val="00A2349F"/>
    <w:rsid w:val="00A23E44"/>
    <w:rsid w:val="00A24CEB"/>
    <w:rsid w:val="00A257EB"/>
    <w:rsid w:val="00A27DDE"/>
    <w:rsid w:val="00A30001"/>
    <w:rsid w:val="00A30DD7"/>
    <w:rsid w:val="00A3468E"/>
    <w:rsid w:val="00A36B76"/>
    <w:rsid w:val="00A37083"/>
    <w:rsid w:val="00A37BCF"/>
    <w:rsid w:val="00A4020F"/>
    <w:rsid w:val="00A4128E"/>
    <w:rsid w:val="00A421D0"/>
    <w:rsid w:val="00A45435"/>
    <w:rsid w:val="00A47B4E"/>
    <w:rsid w:val="00A51516"/>
    <w:rsid w:val="00A521C0"/>
    <w:rsid w:val="00A52C77"/>
    <w:rsid w:val="00A537DD"/>
    <w:rsid w:val="00A55772"/>
    <w:rsid w:val="00A557BC"/>
    <w:rsid w:val="00A56223"/>
    <w:rsid w:val="00A57127"/>
    <w:rsid w:val="00A5758D"/>
    <w:rsid w:val="00A604DF"/>
    <w:rsid w:val="00A60550"/>
    <w:rsid w:val="00A609F1"/>
    <w:rsid w:val="00A60BC2"/>
    <w:rsid w:val="00A60C94"/>
    <w:rsid w:val="00A6135B"/>
    <w:rsid w:val="00A61A8D"/>
    <w:rsid w:val="00A622E4"/>
    <w:rsid w:val="00A629BA"/>
    <w:rsid w:val="00A62FEE"/>
    <w:rsid w:val="00A64487"/>
    <w:rsid w:val="00A6586F"/>
    <w:rsid w:val="00A65DFA"/>
    <w:rsid w:val="00A6689F"/>
    <w:rsid w:val="00A67291"/>
    <w:rsid w:val="00A70482"/>
    <w:rsid w:val="00A70F61"/>
    <w:rsid w:val="00A71494"/>
    <w:rsid w:val="00A714C9"/>
    <w:rsid w:val="00A747D2"/>
    <w:rsid w:val="00A76A3D"/>
    <w:rsid w:val="00A76D70"/>
    <w:rsid w:val="00A77110"/>
    <w:rsid w:val="00A816D7"/>
    <w:rsid w:val="00A81CB8"/>
    <w:rsid w:val="00A821E9"/>
    <w:rsid w:val="00A827EC"/>
    <w:rsid w:val="00A82D22"/>
    <w:rsid w:val="00A83FB1"/>
    <w:rsid w:val="00A86E7A"/>
    <w:rsid w:val="00A90B23"/>
    <w:rsid w:val="00A91488"/>
    <w:rsid w:val="00A930BE"/>
    <w:rsid w:val="00A94304"/>
    <w:rsid w:val="00A949E5"/>
    <w:rsid w:val="00A94B98"/>
    <w:rsid w:val="00A96DAA"/>
    <w:rsid w:val="00AA2902"/>
    <w:rsid w:val="00AA500E"/>
    <w:rsid w:val="00AA6CCD"/>
    <w:rsid w:val="00AA6EA3"/>
    <w:rsid w:val="00AA72C5"/>
    <w:rsid w:val="00AB1BA6"/>
    <w:rsid w:val="00AB3367"/>
    <w:rsid w:val="00AB4185"/>
    <w:rsid w:val="00AB50FA"/>
    <w:rsid w:val="00AB5534"/>
    <w:rsid w:val="00AB680D"/>
    <w:rsid w:val="00AB72C1"/>
    <w:rsid w:val="00AB7F27"/>
    <w:rsid w:val="00AC097A"/>
    <w:rsid w:val="00AC1A35"/>
    <w:rsid w:val="00AC246D"/>
    <w:rsid w:val="00AC32E5"/>
    <w:rsid w:val="00AC5CDE"/>
    <w:rsid w:val="00AD242D"/>
    <w:rsid w:val="00AD2A62"/>
    <w:rsid w:val="00AD3C33"/>
    <w:rsid w:val="00AD3C8D"/>
    <w:rsid w:val="00AD525C"/>
    <w:rsid w:val="00AD5402"/>
    <w:rsid w:val="00AD55BB"/>
    <w:rsid w:val="00AE0A3C"/>
    <w:rsid w:val="00AE282D"/>
    <w:rsid w:val="00AE2D84"/>
    <w:rsid w:val="00AF37D0"/>
    <w:rsid w:val="00AF4FBC"/>
    <w:rsid w:val="00AF689F"/>
    <w:rsid w:val="00B00C76"/>
    <w:rsid w:val="00B0115F"/>
    <w:rsid w:val="00B025F1"/>
    <w:rsid w:val="00B03441"/>
    <w:rsid w:val="00B035F2"/>
    <w:rsid w:val="00B04929"/>
    <w:rsid w:val="00B06333"/>
    <w:rsid w:val="00B067CD"/>
    <w:rsid w:val="00B07783"/>
    <w:rsid w:val="00B07F5F"/>
    <w:rsid w:val="00B1025A"/>
    <w:rsid w:val="00B13DE3"/>
    <w:rsid w:val="00B1488C"/>
    <w:rsid w:val="00B14E3D"/>
    <w:rsid w:val="00B1562C"/>
    <w:rsid w:val="00B15AF1"/>
    <w:rsid w:val="00B22299"/>
    <w:rsid w:val="00B2265A"/>
    <w:rsid w:val="00B243D4"/>
    <w:rsid w:val="00B253D6"/>
    <w:rsid w:val="00B25D2D"/>
    <w:rsid w:val="00B2670C"/>
    <w:rsid w:val="00B27B84"/>
    <w:rsid w:val="00B31D3E"/>
    <w:rsid w:val="00B3242A"/>
    <w:rsid w:val="00B324E3"/>
    <w:rsid w:val="00B330B7"/>
    <w:rsid w:val="00B331B8"/>
    <w:rsid w:val="00B37A51"/>
    <w:rsid w:val="00B37AC0"/>
    <w:rsid w:val="00B40A1D"/>
    <w:rsid w:val="00B41DB4"/>
    <w:rsid w:val="00B429A7"/>
    <w:rsid w:val="00B43284"/>
    <w:rsid w:val="00B43699"/>
    <w:rsid w:val="00B43ADE"/>
    <w:rsid w:val="00B43B44"/>
    <w:rsid w:val="00B44EA5"/>
    <w:rsid w:val="00B45479"/>
    <w:rsid w:val="00B455F7"/>
    <w:rsid w:val="00B4612C"/>
    <w:rsid w:val="00B52AF2"/>
    <w:rsid w:val="00B5551C"/>
    <w:rsid w:val="00B61C87"/>
    <w:rsid w:val="00B623F7"/>
    <w:rsid w:val="00B6316B"/>
    <w:rsid w:val="00B65635"/>
    <w:rsid w:val="00B66005"/>
    <w:rsid w:val="00B6797A"/>
    <w:rsid w:val="00B67D45"/>
    <w:rsid w:val="00B71831"/>
    <w:rsid w:val="00B71B61"/>
    <w:rsid w:val="00B71C76"/>
    <w:rsid w:val="00B73102"/>
    <w:rsid w:val="00B740DA"/>
    <w:rsid w:val="00B74806"/>
    <w:rsid w:val="00B77EBE"/>
    <w:rsid w:val="00B77EE4"/>
    <w:rsid w:val="00B80444"/>
    <w:rsid w:val="00B80B48"/>
    <w:rsid w:val="00B811B6"/>
    <w:rsid w:val="00B81401"/>
    <w:rsid w:val="00B81A9D"/>
    <w:rsid w:val="00B81BA1"/>
    <w:rsid w:val="00B82D16"/>
    <w:rsid w:val="00B8353E"/>
    <w:rsid w:val="00B842FD"/>
    <w:rsid w:val="00B84939"/>
    <w:rsid w:val="00B86BF5"/>
    <w:rsid w:val="00B86EF9"/>
    <w:rsid w:val="00B87958"/>
    <w:rsid w:val="00B91185"/>
    <w:rsid w:val="00B91311"/>
    <w:rsid w:val="00B91B80"/>
    <w:rsid w:val="00B91BB3"/>
    <w:rsid w:val="00B92541"/>
    <w:rsid w:val="00B951EB"/>
    <w:rsid w:val="00B96824"/>
    <w:rsid w:val="00B9712E"/>
    <w:rsid w:val="00BA1EE9"/>
    <w:rsid w:val="00BA3426"/>
    <w:rsid w:val="00BA4D43"/>
    <w:rsid w:val="00BA519E"/>
    <w:rsid w:val="00BA52F8"/>
    <w:rsid w:val="00BA5436"/>
    <w:rsid w:val="00BA6D4C"/>
    <w:rsid w:val="00BB0711"/>
    <w:rsid w:val="00BB174E"/>
    <w:rsid w:val="00BB1DEE"/>
    <w:rsid w:val="00BB3E61"/>
    <w:rsid w:val="00BB3F8F"/>
    <w:rsid w:val="00BB42F4"/>
    <w:rsid w:val="00BB5284"/>
    <w:rsid w:val="00BC152F"/>
    <w:rsid w:val="00BC39CF"/>
    <w:rsid w:val="00BC6086"/>
    <w:rsid w:val="00BC6D0F"/>
    <w:rsid w:val="00BC7054"/>
    <w:rsid w:val="00BC70F6"/>
    <w:rsid w:val="00BC75EA"/>
    <w:rsid w:val="00BD33BE"/>
    <w:rsid w:val="00BD4223"/>
    <w:rsid w:val="00BD5E22"/>
    <w:rsid w:val="00BD70FB"/>
    <w:rsid w:val="00BE072F"/>
    <w:rsid w:val="00BE1865"/>
    <w:rsid w:val="00BE2555"/>
    <w:rsid w:val="00BE3E7C"/>
    <w:rsid w:val="00BE6864"/>
    <w:rsid w:val="00BE7852"/>
    <w:rsid w:val="00BF0C8B"/>
    <w:rsid w:val="00BF0ECA"/>
    <w:rsid w:val="00BF43BD"/>
    <w:rsid w:val="00BF49F1"/>
    <w:rsid w:val="00BF533C"/>
    <w:rsid w:val="00BF5A06"/>
    <w:rsid w:val="00BF5C6B"/>
    <w:rsid w:val="00BF64C9"/>
    <w:rsid w:val="00BF7A24"/>
    <w:rsid w:val="00BF7BE8"/>
    <w:rsid w:val="00C0057C"/>
    <w:rsid w:val="00C009D3"/>
    <w:rsid w:val="00C00F7A"/>
    <w:rsid w:val="00C02246"/>
    <w:rsid w:val="00C02AF8"/>
    <w:rsid w:val="00C0394D"/>
    <w:rsid w:val="00C043EA"/>
    <w:rsid w:val="00C04D84"/>
    <w:rsid w:val="00C050BE"/>
    <w:rsid w:val="00C059EF"/>
    <w:rsid w:val="00C05A7B"/>
    <w:rsid w:val="00C063BA"/>
    <w:rsid w:val="00C06BA6"/>
    <w:rsid w:val="00C07E49"/>
    <w:rsid w:val="00C07EED"/>
    <w:rsid w:val="00C106C7"/>
    <w:rsid w:val="00C14B12"/>
    <w:rsid w:val="00C165D3"/>
    <w:rsid w:val="00C168B2"/>
    <w:rsid w:val="00C173BB"/>
    <w:rsid w:val="00C17746"/>
    <w:rsid w:val="00C21E6C"/>
    <w:rsid w:val="00C239FA"/>
    <w:rsid w:val="00C25A63"/>
    <w:rsid w:val="00C263B5"/>
    <w:rsid w:val="00C278E1"/>
    <w:rsid w:val="00C302CA"/>
    <w:rsid w:val="00C308C2"/>
    <w:rsid w:val="00C34D24"/>
    <w:rsid w:val="00C3747A"/>
    <w:rsid w:val="00C408BC"/>
    <w:rsid w:val="00C41D89"/>
    <w:rsid w:val="00C42F15"/>
    <w:rsid w:val="00C4375E"/>
    <w:rsid w:val="00C4717E"/>
    <w:rsid w:val="00C472E4"/>
    <w:rsid w:val="00C472FF"/>
    <w:rsid w:val="00C5028F"/>
    <w:rsid w:val="00C50512"/>
    <w:rsid w:val="00C51008"/>
    <w:rsid w:val="00C51C1B"/>
    <w:rsid w:val="00C527BE"/>
    <w:rsid w:val="00C52A56"/>
    <w:rsid w:val="00C533B4"/>
    <w:rsid w:val="00C53FFC"/>
    <w:rsid w:val="00C54996"/>
    <w:rsid w:val="00C54D9E"/>
    <w:rsid w:val="00C57BDF"/>
    <w:rsid w:val="00C61089"/>
    <w:rsid w:val="00C61C34"/>
    <w:rsid w:val="00C71FFA"/>
    <w:rsid w:val="00C72493"/>
    <w:rsid w:val="00C72A9A"/>
    <w:rsid w:val="00C72DFC"/>
    <w:rsid w:val="00C72F7E"/>
    <w:rsid w:val="00C73A39"/>
    <w:rsid w:val="00C73D71"/>
    <w:rsid w:val="00C75FB3"/>
    <w:rsid w:val="00C768CC"/>
    <w:rsid w:val="00C80159"/>
    <w:rsid w:val="00C82517"/>
    <w:rsid w:val="00C82D25"/>
    <w:rsid w:val="00C839EB"/>
    <w:rsid w:val="00C84A02"/>
    <w:rsid w:val="00C86FFF"/>
    <w:rsid w:val="00C87023"/>
    <w:rsid w:val="00C876CB"/>
    <w:rsid w:val="00C9547B"/>
    <w:rsid w:val="00C959D6"/>
    <w:rsid w:val="00C96781"/>
    <w:rsid w:val="00C967F4"/>
    <w:rsid w:val="00CA056D"/>
    <w:rsid w:val="00CA24C6"/>
    <w:rsid w:val="00CA275D"/>
    <w:rsid w:val="00CA3188"/>
    <w:rsid w:val="00CA3AA3"/>
    <w:rsid w:val="00CA4E0C"/>
    <w:rsid w:val="00CA5901"/>
    <w:rsid w:val="00CA5C19"/>
    <w:rsid w:val="00CA7CF9"/>
    <w:rsid w:val="00CB002B"/>
    <w:rsid w:val="00CB147F"/>
    <w:rsid w:val="00CB2843"/>
    <w:rsid w:val="00CB2908"/>
    <w:rsid w:val="00CB2E2E"/>
    <w:rsid w:val="00CB39D7"/>
    <w:rsid w:val="00CB4399"/>
    <w:rsid w:val="00CB5DE0"/>
    <w:rsid w:val="00CB6044"/>
    <w:rsid w:val="00CB63C5"/>
    <w:rsid w:val="00CB6DEE"/>
    <w:rsid w:val="00CB71A7"/>
    <w:rsid w:val="00CB7806"/>
    <w:rsid w:val="00CC0249"/>
    <w:rsid w:val="00CC5FA2"/>
    <w:rsid w:val="00CC636B"/>
    <w:rsid w:val="00CC647E"/>
    <w:rsid w:val="00CC6A1A"/>
    <w:rsid w:val="00CC7939"/>
    <w:rsid w:val="00CC7D83"/>
    <w:rsid w:val="00CD0812"/>
    <w:rsid w:val="00CD108D"/>
    <w:rsid w:val="00CD285A"/>
    <w:rsid w:val="00CD375D"/>
    <w:rsid w:val="00CD479C"/>
    <w:rsid w:val="00CD583C"/>
    <w:rsid w:val="00CD73B7"/>
    <w:rsid w:val="00CE64F2"/>
    <w:rsid w:val="00CE6CF4"/>
    <w:rsid w:val="00CE720A"/>
    <w:rsid w:val="00CE7F69"/>
    <w:rsid w:val="00CF1A3C"/>
    <w:rsid w:val="00CF229C"/>
    <w:rsid w:val="00CF3AEE"/>
    <w:rsid w:val="00CF5008"/>
    <w:rsid w:val="00CF6994"/>
    <w:rsid w:val="00CF6A5D"/>
    <w:rsid w:val="00CF6DAF"/>
    <w:rsid w:val="00CF7FD5"/>
    <w:rsid w:val="00D0029E"/>
    <w:rsid w:val="00D003CB"/>
    <w:rsid w:val="00D0204B"/>
    <w:rsid w:val="00D021AE"/>
    <w:rsid w:val="00D026E8"/>
    <w:rsid w:val="00D02CFF"/>
    <w:rsid w:val="00D0345A"/>
    <w:rsid w:val="00D053BC"/>
    <w:rsid w:val="00D0542B"/>
    <w:rsid w:val="00D05609"/>
    <w:rsid w:val="00D05C5B"/>
    <w:rsid w:val="00D12908"/>
    <w:rsid w:val="00D142B1"/>
    <w:rsid w:val="00D173B9"/>
    <w:rsid w:val="00D17744"/>
    <w:rsid w:val="00D17FC9"/>
    <w:rsid w:val="00D20368"/>
    <w:rsid w:val="00D21B3A"/>
    <w:rsid w:val="00D2339C"/>
    <w:rsid w:val="00D2724B"/>
    <w:rsid w:val="00D312E3"/>
    <w:rsid w:val="00D313B4"/>
    <w:rsid w:val="00D32704"/>
    <w:rsid w:val="00D32986"/>
    <w:rsid w:val="00D33533"/>
    <w:rsid w:val="00D35875"/>
    <w:rsid w:val="00D358B7"/>
    <w:rsid w:val="00D367AC"/>
    <w:rsid w:val="00D3757D"/>
    <w:rsid w:val="00D37ECB"/>
    <w:rsid w:val="00D403D4"/>
    <w:rsid w:val="00D41304"/>
    <w:rsid w:val="00D4176C"/>
    <w:rsid w:val="00D43BF4"/>
    <w:rsid w:val="00D45361"/>
    <w:rsid w:val="00D53C9C"/>
    <w:rsid w:val="00D56720"/>
    <w:rsid w:val="00D57785"/>
    <w:rsid w:val="00D57813"/>
    <w:rsid w:val="00D579EB"/>
    <w:rsid w:val="00D57BF6"/>
    <w:rsid w:val="00D57BFD"/>
    <w:rsid w:val="00D612E5"/>
    <w:rsid w:val="00D61CDE"/>
    <w:rsid w:val="00D63E39"/>
    <w:rsid w:val="00D64422"/>
    <w:rsid w:val="00D65269"/>
    <w:rsid w:val="00D726C1"/>
    <w:rsid w:val="00D72E76"/>
    <w:rsid w:val="00D73712"/>
    <w:rsid w:val="00D741EB"/>
    <w:rsid w:val="00D747A2"/>
    <w:rsid w:val="00D75713"/>
    <w:rsid w:val="00D75FE6"/>
    <w:rsid w:val="00D75FF5"/>
    <w:rsid w:val="00D8132B"/>
    <w:rsid w:val="00D8229A"/>
    <w:rsid w:val="00D8288A"/>
    <w:rsid w:val="00D84747"/>
    <w:rsid w:val="00D8556E"/>
    <w:rsid w:val="00D8749D"/>
    <w:rsid w:val="00D87B28"/>
    <w:rsid w:val="00D9257C"/>
    <w:rsid w:val="00D92720"/>
    <w:rsid w:val="00D93729"/>
    <w:rsid w:val="00D93FF3"/>
    <w:rsid w:val="00D941ED"/>
    <w:rsid w:val="00D94C64"/>
    <w:rsid w:val="00D9571B"/>
    <w:rsid w:val="00D96366"/>
    <w:rsid w:val="00D9795D"/>
    <w:rsid w:val="00D97CEA"/>
    <w:rsid w:val="00DA08D9"/>
    <w:rsid w:val="00DA1315"/>
    <w:rsid w:val="00DA177E"/>
    <w:rsid w:val="00DA2BCB"/>
    <w:rsid w:val="00DA3C5B"/>
    <w:rsid w:val="00DA40B5"/>
    <w:rsid w:val="00DA4C0B"/>
    <w:rsid w:val="00DA6737"/>
    <w:rsid w:val="00DA72C3"/>
    <w:rsid w:val="00DB1E06"/>
    <w:rsid w:val="00DB4C63"/>
    <w:rsid w:val="00DB580D"/>
    <w:rsid w:val="00DB5E8A"/>
    <w:rsid w:val="00DC0ECA"/>
    <w:rsid w:val="00DC12BB"/>
    <w:rsid w:val="00DC15CF"/>
    <w:rsid w:val="00DC2B4A"/>
    <w:rsid w:val="00DC37F6"/>
    <w:rsid w:val="00DC50A6"/>
    <w:rsid w:val="00DC58A5"/>
    <w:rsid w:val="00DC5E82"/>
    <w:rsid w:val="00DC68C1"/>
    <w:rsid w:val="00DC690A"/>
    <w:rsid w:val="00DC6DFD"/>
    <w:rsid w:val="00DC6F69"/>
    <w:rsid w:val="00DC775C"/>
    <w:rsid w:val="00DD228E"/>
    <w:rsid w:val="00DD2D9C"/>
    <w:rsid w:val="00DD34AB"/>
    <w:rsid w:val="00DD3D48"/>
    <w:rsid w:val="00DD5049"/>
    <w:rsid w:val="00DD611B"/>
    <w:rsid w:val="00DD6308"/>
    <w:rsid w:val="00DD7539"/>
    <w:rsid w:val="00DE066F"/>
    <w:rsid w:val="00DE0E7D"/>
    <w:rsid w:val="00DE129A"/>
    <w:rsid w:val="00DE4E30"/>
    <w:rsid w:val="00DE51E9"/>
    <w:rsid w:val="00DE56BA"/>
    <w:rsid w:val="00DE7568"/>
    <w:rsid w:val="00DF16F3"/>
    <w:rsid w:val="00DF274F"/>
    <w:rsid w:val="00DF303A"/>
    <w:rsid w:val="00DF373A"/>
    <w:rsid w:val="00DF4396"/>
    <w:rsid w:val="00DF50F5"/>
    <w:rsid w:val="00DF529C"/>
    <w:rsid w:val="00DF7D90"/>
    <w:rsid w:val="00DF7DBB"/>
    <w:rsid w:val="00E0275F"/>
    <w:rsid w:val="00E04A2A"/>
    <w:rsid w:val="00E04C0D"/>
    <w:rsid w:val="00E05C02"/>
    <w:rsid w:val="00E07920"/>
    <w:rsid w:val="00E10B23"/>
    <w:rsid w:val="00E12988"/>
    <w:rsid w:val="00E12B75"/>
    <w:rsid w:val="00E131EA"/>
    <w:rsid w:val="00E156A3"/>
    <w:rsid w:val="00E15BAE"/>
    <w:rsid w:val="00E15D9B"/>
    <w:rsid w:val="00E15DAD"/>
    <w:rsid w:val="00E16DFB"/>
    <w:rsid w:val="00E21726"/>
    <w:rsid w:val="00E21CC3"/>
    <w:rsid w:val="00E223C1"/>
    <w:rsid w:val="00E23BFF"/>
    <w:rsid w:val="00E25E8F"/>
    <w:rsid w:val="00E31DAF"/>
    <w:rsid w:val="00E32C76"/>
    <w:rsid w:val="00E358F4"/>
    <w:rsid w:val="00E379FB"/>
    <w:rsid w:val="00E37E38"/>
    <w:rsid w:val="00E410F3"/>
    <w:rsid w:val="00E42667"/>
    <w:rsid w:val="00E4337F"/>
    <w:rsid w:val="00E443F3"/>
    <w:rsid w:val="00E44845"/>
    <w:rsid w:val="00E45BB1"/>
    <w:rsid w:val="00E46B0F"/>
    <w:rsid w:val="00E50AED"/>
    <w:rsid w:val="00E517AF"/>
    <w:rsid w:val="00E54F69"/>
    <w:rsid w:val="00E57A76"/>
    <w:rsid w:val="00E62873"/>
    <w:rsid w:val="00E62FB2"/>
    <w:rsid w:val="00E6300E"/>
    <w:rsid w:val="00E63BD5"/>
    <w:rsid w:val="00E654B8"/>
    <w:rsid w:val="00E65AC6"/>
    <w:rsid w:val="00E70741"/>
    <w:rsid w:val="00E70799"/>
    <w:rsid w:val="00E70994"/>
    <w:rsid w:val="00E71515"/>
    <w:rsid w:val="00E74431"/>
    <w:rsid w:val="00E746D3"/>
    <w:rsid w:val="00E74E49"/>
    <w:rsid w:val="00E75C37"/>
    <w:rsid w:val="00E76C52"/>
    <w:rsid w:val="00E8152E"/>
    <w:rsid w:val="00E82725"/>
    <w:rsid w:val="00E83D2D"/>
    <w:rsid w:val="00E84DB2"/>
    <w:rsid w:val="00E85CE2"/>
    <w:rsid w:val="00E85F26"/>
    <w:rsid w:val="00E875CD"/>
    <w:rsid w:val="00E90801"/>
    <w:rsid w:val="00E9269A"/>
    <w:rsid w:val="00E93DD1"/>
    <w:rsid w:val="00E947C9"/>
    <w:rsid w:val="00EA0C9A"/>
    <w:rsid w:val="00EA0D62"/>
    <w:rsid w:val="00EA284F"/>
    <w:rsid w:val="00EA31B4"/>
    <w:rsid w:val="00EA51C6"/>
    <w:rsid w:val="00EA54E4"/>
    <w:rsid w:val="00EA62C7"/>
    <w:rsid w:val="00EA641C"/>
    <w:rsid w:val="00EA7128"/>
    <w:rsid w:val="00EA7897"/>
    <w:rsid w:val="00EB0BC9"/>
    <w:rsid w:val="00EB1658"/>
    <w:rsid w:val="00EB2067"/>
    <w:rsid w:val="00EB2E56"/>
    <w:rsid w:val="00EB34BA"/>
    <w:rsid w:val="00EB3B69"/>
    <w:rsid w:val="00EB3D14"/>
    <w:rsid w:val="00EB4421"/>
    <w:rsid w:val="00EB6ECA"/>
    <w:rsid w:val="00EB71D9"/>
    <w:rsid w:val="00EB7422"/>
    <w:rsid w:val="00EB7831"/>
    <w:rsid w:val="00EC0669"/>
    <w:rsid w:val="00EC0760"/>
    <w:rsid w:val="00EC1715"/>
    <w:rsid w:val="00EC2E16"/>
    <w:rsid w:val="00EC2FCE"/>
    <w:rsid w:val="00EC43EA"/>
    <w:rsid w:val="00EC4A29"/>
    <w:rsid w:val="00EC6175"/>
    <w:rsid w:val="00EC6689"/>
    <w:rsid w:val="00EC6BF0"/>
    <w:rsid w:val="00ED16A8"/>
    <w:rsid w:val="00ED17E2"/>
    <w:rsid w:val="00ED2C6B"/>
    <w:rsid w:val="00ED354F"/>
    <w:rsid w:val="00ED499F"/>
    <w:rsid w:val="00ED51B6"/>
    <w:rsid w:val="00ED5EB2"/>
    <w:rsid w:val="00EE141E"/>
    <w:rsid w:val="00EE31CD"/>
    <w:rsid w:val="00EE4848"/>
    <w:rsid w:val="00EE4D0B"/>
    <w:rsid w:val="00EE59A0"/>
    <w:rsid w:val="00EE5E32"/>
    <w:rsid w:val="00EE6A22"/>
    <w:rsid w:val="00EE77AF"/>
    <w:rsid w:val="00EF188B"/>
    <w:rsid w:val="00EF2CBF"/>
    <w:rsid w:val="00EF41FB"/>
    <w:rsid w:val="00EF43F7"/>
    <w:rsid w:val="00EF4CD8"/>
    <w:rsid w:val="00EF62C4"/>
    <w:rsid w:val="00EF7796"/>
    <w:rsid w:val="00EF7EA0"/>
    <w:rsid w:val="00F04434"/>
    <w:rsid w:val="00F048F2"/>
    <w:rsid w:val="00F07EB6"/>
    <w:rsid w:val="00F12DDC"/>
    <w:rsid w:val="00F13284"/>
    <w:rsid w:val="00F13F7F"/>
    <w:rsid w:val="00F148B2"/>
    <w:rsid w:val="00F14F53"/>
    <w:rsid w:val="00F16EF2"/>
    <w:rsid w:val="00F1728B"/>
    <w:rsid w:val="00F17AA2"/>
    <w:rsid w:val="00F17FF8"/>
    <w:rsid w:val="00F204D7"/>
    <w:rsid w:val="00F21317"/>
    <w:rsid w:val="00F21ACA"/>
    <w:rsid w:val="00F22D8B"/>
    <w:rsid w:val="00F23006"/>
    <w:rsid w:val="00F2436F"/>
    <w:rsid w:val="00F2451C"/>
    <w:rsid w:val="00F24DA3"/>
    <w:rsid w:val="00F2590A"/>
    <w:rsid w:val="00F27788"/>
    <w:rsid w:val="00F27E66"/>
    <w:rsid w:val="00F30D25"/>
    <w:rsid w:val="00F3102F"/>
    <w:rsid w:val="00F31764"/>
    <w:rsid w:val="00F32E73"/>
    <w:rsid w:val="00F34A2B"/>
    <w:rsid w:val="00F35D7D"/>
    <w:rsid w:val="00F360B0"/>
    <w:rsid w:val="00F36296"/>
    <w:rsid w:val="00F371F6"/>
    <w:rsid w:val="00F37313"/>
    <w:rsid w:val="00F408AF"/>
    <w:rsid w:val="00F40FD3"/>
    <w:rsid w:val="00F41D74"/>
    <w:rsid w:val="00F41F7F"/>
    <w:rsid w:val="00F425EF"/>
    <w:rsid w:val="00F43679"/>
    <w:rsid w:val="00F44883"/>
    <w:rsid w:val="00F461EF"/>
    <w:rsid w:val="00F46C86"/>
    <w:rsid w:val="00F4775E"/>
    <w:rsid w:val="00F51396"/>
    <w:rsid w:val="00F53CD1"/>
    <w:rsid w:val="00F54036"/>
    <w:rsid w:val="00F56382"/>
    <w:rsid w:val="00F56654"/>
    <w:rsid w:val="00F57980"/>
    <w:rsid w:val="00F60639"/>
    <w:rsid w:val="00F62277"/>
    <w:rsid w:val="00F62AF5"/>
    <w:rsid w:val="00F6366E"/>
    <w:rsid w:val="00F64522"/>
    <w:rsid w:val="00F645CB"/>
    <w:rsid w:val="00F6594C"/>
    <w:rsid w:val="00F659DE"/>
    <w:rsid w:val="00F664F3"/>
    <w:rsid w:val="00F67356"/>
    <w:rsid w:val="00F67D21"/>
    <w:rsid w:val="00F704DD"/>
    <w:rsid w:val="00F71583"/>
    <w:rsid w:val="00F72026"/>
    <w:rsid w:val="00F720D2"/>
    <w:rsid w:val="00F72ABB"/>
    <w:rsid w:val="00F72C91"/>
    <w:rsid w:val="00F7494B"/>
    <w:rsid w:val="00F7541E"/>
    <w:rsid w:val="00F80D33"/>
    <w:rsid w:val="00F81F7F"/>
    <w:rsid w:val="00F82E8C"/>
    <w:rsid w:val="00F853E6"/>
    <w:rsid w:val="00F85458"/>
    <w:rsid w:val="00F90460"/>
    <w:rsid w:val="00F90DCF"/>
    <w:rsid w:val="00F91E7F"/>
    <w:rsid w:val="00F9253A"/>
    <w:rsid w:val="00F93225"/>
    <w:rsid w:val="00F933BF"/>
    <w:rsid w:val="00F97DB0"/>
    <w:rsid w:val="00FA19F8"/>
    <w:rsid w:val="00FA23F1"/>
    <w:rsid w:val="00FA27CF"/>
    <w:rsid w:val="00FA3EA2"/>
    <w:rsid w:val="00FA4979"/>
    <w:rsid w:val="00FA5D79"/>
    <w:rsid w:val="00FA630B"/>
    <w:rsid w:val="00FA7C8D"/>
    <w:rsid w:val="00FA7D8F"/>
    <w:rsid w:val="00FB0237"/>
    <w:rsid w:val="00FB1B98"/>
    <w:rsid w:val="00FB2AB1"/>
    <w:rsid w:val="00FB3D01"/>
    <w:rsid w:val="00FB4DD6"/>
    <w:rsid w:val="00FB514F"/>
    <w:rsid w:val="00FC12A4"/>
    <w:rsid w:val="00FC27BD"/>
    <w:rsid w:val="00FC2F17"/>
    <w:rsid w:val="00FC636F"/>
    <w:rsid w:val="00FC6950"/>
    <w:rsid w:val="00FC6E54"/>
    <w:rsid w:val="00FD2288"/>
    <w:rsid w:val="00FD23DD"/>
    <w:rsid w:val="00FD561F"/>
    <w:rsid w:val="00FD6003"/>
    <w:rsid w:val="00FE0A68"/>
    <w:rsid w:val="00FE0C1C"/>
    <w:rsid w:val="00FE1019"/>
    <w:rsid w:val="00FE1BB3"/>
    <w:rsid w:val="00FE2025"/>
    <w:rsid w:val="00FE3586"/>
    <w:rsid w:val="00FE4B54"/>
    <w:rsid w:val="00FE53C6"/>
    <w:rsid w:val="00FE5EDB"/>
    <w:rsid w:val="00FF0493"/>
    <w:rsid w:val="00FF1B56"/>
    <w:rsid w:val="00FF1F07"/>
    <w:rsid w:val="00FF2FC8"/>
    <w:rsid w:val="00FF3545"/>
    <w:rsid w:val="01385A8B"/>
    <w:rsid w:val="019595C1"/>
    <w:rsid w:val="01CB82BF"/>
    <w:rsid w:val="02793A81"/>
    <w:rsid w:val="030980B5"/>
    <w:rsid w:val="0457F918"/>
    <w:rsid w:val="04EC6D5A"/>
    <w:rsid w:val="05D2E543"/>
    <w:rsid w:val="0616A99A"/>
    <w:rsid w:val="075ED4BB"/>
    <w:rsid w:val="085D8587"/>
    <w:rsid w:val="08BE3665"/>
    <w:rsid w:val="090DAC88"/>
    <w:rsid w:val="0940A6FD"/>
    <w:rsid w:val="098D7A29"/>
    <w:rsid w:val="09926963"/>
    <w:rsid w:val="09B32EA9"/>
    <w:rsid w:val="0B3C906A"/>
    <w:rsid w:val="0C2D9DC9"/>
    <w:rsid w:val="0D6D4193"/>
    <w:rsid w:val="0D78E290"/>
    <w:rsid w:val="0E178F37"/>
    <w:rsid w:val="0E5BD689"/>
    <w:rsid w:val="0F17F12B"/>
    <w:rsid w:val="0F67F368"/>
    <w:rsid w:val="0F95E64A"/>
    <w:rsid w:val="0FC18E56"/>
    <w:rsid w:val="0FF9518B"/>
    <w:rsid w:val="10D5D785"/>
    <w:rsid w:val="124F36C8"/>
    <w:rsid w:val="13073F5A"/>
    <w:rsid w:val="13A2E849"/>
    <w:rsid w:val="1423F028"/>
    <w:rsid w:val="14CE12C1"/>
    <w:rsid w:val="14FEA6D8"/>
    <w:rsid w:val="158DE013"/>
    <w:rsid w:val="15A5E55B"/>
    <w:rsid w:val="1672C21B"/>
    <w:rsid w:val="16C922DF"/>
    <w:rsid w:val="1A73A9E4"/>
    <w:rsid w:val="1ABBE24A"/>
    <w:rsid w:val="1C4D7706"/>
    <w:rsid w:val="1C52DF61"/>
    <w:rsid w:val="1E523F1A"/>
    <w:rsid w:val="1ED4EE03"/>
    <w:rsid w:val="1FFED8BA"/>
    <w:rsid w:val="20C0C2F9"/>
    <w:rsid w:val="21ADA7E1"/>
    <w:rsid w:val="21BADADA"/>
    <w:rsid w:val="22A5D239"/>
    <w:rsid w:val="22C46ACC"/>
    <w:rsid w:val="2359251D"/>
    <w:rsid w:val="242FB903"/>
    <w:rsid w:val="251837DC"/>
    <w:rsid w:val="25500FBB"/>
    <w:rsid w:val="25E3A261"/>
    <w:rsid w:val="260E12FF"/>
    <w:rsid w:val="26215CC5"/>
    <w:rsid w:val="275FCE8E"/>
    <w:rsid w:val="293FD32A"/>
    <w:rsid w:val="29BF009D"/>
    <w:rsid w:val="29C3F796"/>
    <w:rsid w:val="2D601BD1"/>
    <w:rsid w:val="2EEF17A1"/>
    <w:rsid w:val="2F8B3F13"/>
    <w:rsid w:val="3007913C"/>
    <w:rsid w:val="303CFB36"/>
    <w:rsid w:val="30744D20"/>
    <w:rsid w:val="318A9956"/>
    <w:rsid w:val="31A33599"/>
    <w:rsid w:val="32DD4D86"/>
    <w:rsid w:val="3326571E"/>
    <w:rsid w:val="33FAA53D"/>
    <w:rsid w:val="349079E8"/>
    <w:rsid w:val="35438D0D"/>
    <w:rsid w:val="3548F3B3"/>
    <w:rsid w:val="363BE3AB"/>
    <w:rsid w:val="3645032D"/>
    <w:rsid w:val="36BCA06F"/>
    <w:rsid w:val="371542FC"/>
    <w:rsid w:val="376B5D9C"/>
    <w:rsid w:val="37F32F3A"/>
    <w:rsid w:val="38494469"/>
    <w:rsid w:val="388788D9"/>
    <w:rsid w:val="3899776F"/>
    <w:rsid w:val="38AE7255"/>
    <w:rsid w:val="39AF976E"/>
    <w:rsid w:val="39FD5FB0"/>
    <w:rsid w:val="3CDC856C"/>
    <w:rsid w:val="3DD04AF9"/>
    <w:rsid w:val="3E05673B"/>
    <w:rsid w:val="3E3F40D7"/>
    <w:rsid w:val="3F512F6E"/>
    <w:rsid w:val="3FA2408C"/>
    <w:rsid w:val="3FB7E776"/>
    <w:rsid w:val="3FF3F370"/>
    <w:rsid w:val="409C9A19"/>
    <w:rsid w:val="40E55CF9"/>
    <w:rsid w:val="41BB86B0"/>
    <w:rsid w:val="41F17A73"/>
    <w:rsid w:val="4287BF03"/>
    <w:rsid w:val="42B96378"/>
    <w:rsid w:val="4301E241"/>
    <w:rsid w:val="43290B2E"/>
    <w:rsid w:val="4329AF36"/>
    <w:rsid w:val="43413DC5"/>
    <w:rsid w:val="435E9385"/>
    <w:rsid w:val="43C568EF"/>
    <w:rsid w:val="4459F10B"/>
    <w:rsid w:val="446B88EE"/>
    <w:rsid w:val="4520BC65"/>
    <w:rsid w:val="4589AE87"/>
    <w:rsid w:val="47F64061"/>
    <w:rsid w:val="496DD8C3"/>
    <w:rsid w:val="49CEEACE"/>
    <w:rsid w:val="4A103D6F"/>
    <w:rsid w:val="4A5788B7"/>
    <w:rsid w:val="4AC1ABC7"/>
    <w:rsid w:val="4AFF11E2"/>
    <w:rsid w:val="4B4FEB71"/>
    <w:rsid w:val="4BD7084A"/>
    <w:rsid w:val="4CA59804"/>
    <w:rsid w:val="4CCDC0C2"/>
    <w:rsid w:val="4CDC3FC1"/>
    <w:rsid w:val="4D22B295"/>
    <w:rsid w:val="4D263F7E"/>
    <w:rsid w:val="4ED24FF2"/>
    <w:rsid w:val="4F2C7ED0"/>
    <w:rsid w:val="4F6733C4"/>
    <w:rsid w:val="4FCBBDB0"/>
    <w:rsid w:val="51703984"/>
    <w:rsid w:val="51E14D98"/>
    <w:rsid w:val="51F423DC"/>
    <w:rsid w:val="5312CBF5"/>
    <w:rsid w:val="544056E4"/>
    <w:rsid w:val="54D0D3BE"/>
    <w:rsid w:val="54EF761D"/>
    <w:rsid w:val="56802820"/>
    <w:rsid w:val="568C7E2F"/>
    <w:rsid w:val="57A78C0C"/>
    <w:rsid w:val="584AE4BD"/>
    <w:rsid w:val="58F6ECEB"/>
    <w:rsid w:val="596439E8"/>
    <w:rsid w:val="5C1C2409"/>
    <w:rsid w:val="5C27459D"/>
    <w:rsid w:val="5E02F973"/>
    <w:rsid w:val="5E7A6A5C"/>
    <w:rsid w:val="5ECAE89C"/>
    <w:rsid w:val="5ED1661B"/>
    <w:rsid w:val="5F1C28E3"/>
    <w:rsid w:val="5FF1A1CE"/>
    <w:rsid w:val="6025EA2F"/>
    <w:rsid w:val="6089094C"/>
    <w:rsid w:val="6139A157"/>
    <w:rsid w:val="61E71FB4"/>
    <w:rsid w:val="622258E2"/>
    <w:rsid w:val="62B2A804"/>
    <w:rsid w:val="65196EBA"/>
    <w:rsid w:val="662AA5BA"/>
    <w:rsid w:val="662C721B"/>
    <w:rsid w:val="670EA791"/>
    <w:rsid w:val="6786ED42"/>
    <w:rsid w:val="67B4589E"/>
    <w:rsid w:val="688EF3E5"/>
    <w:rsid w:val="69DD0AC3"/>
    <w:rsid w:val="6A858A64"/>
    <w:rsid w:val="6ACA4CD2"/>
    <w:rsid w:val="6C12CE7E"/>
    <w:rsid w:val="6DC20C71"/>
    <w:rsid w:val="6E00B8AC"/>
    <w:rsid w:val="6EA7C825"/>
    <w:rsid w:val="6FF1C43A"/>
    <w:rsid w:val="7055EC71"/>
    <w:rsid w:val="70D94AAF"/>
    <w:rsid w:val="71EF2788"/>
    <w:rsid w:val="72916BB5"/>
    <w:rsid w:val="72CB2246"/>
    <w:rsid w:val="73375738"/>
    <w:rsid w:val="737BEFD0"/>
    <w:rsid w:val="73E4EA5F"/>
    <w:rsid w:val="74658FFD"/>
    <w:rsid w:val="74CA8E03"/>
    <w:rsid w:val="758E3545"/>
    <w:rsid w:val="765B2C69"/>
    <w:rsid w:val="77FF9130"/>
    <w:rsid w:val="78559834"/>
    <w:rsid w:val="78C7B729"/>
    <w:rsid w:val="78DB6E10"/>
    <w:rsid w:val="7AB2E9FC"/>
    <w:rsid w:val="7BD70AA7"/>
    <w:rsid w:val="7CEC7CB7"/>
    <w:rsid w:val="7D220E3C"/>
    <w:rsid w:val="7DAD5B71"/>
    <w:rsid w:val="7DB3DCB2"/>
    <w:rsid w:val="7E25E4DE"/>
    <w:rsid w:val="7E4D0A4A"/>
    <w:rsid w:val="7E8462AE"/>
    <w:rsid w:val="7EBF4B20"/>
    <w:rsid w:val="7F19AB6D"/>
    <w:rsid w:val="7FAFEC68"/>
  </w:rsids>
  <w:docVars>
    <w:docVar w:name="Document Title" w:val="Prelicensure Student Nurses and Nursing Assistants Policy (Enterprise)"/>
    <w:docVar w:name="Effective Date" w:val="09/04/2025"/>
    <w:docVar w:name="Last Periodic Review Date" w:val="09/04/2025"/>
    <w:docVar w:name="Link URL" w:val="https://atrium.policytech.com/"/>
    <w:docVar w:name="Reference #" w:val="74050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F5D37"/>
  <w15:docId w15:val="{34F26D45-2298-45E2-8103-5B7EC94D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70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263"/>
    <w:pPr>
      <w:keepNext/>
      <w:numPr>
        <w:numId w:val="4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263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263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6263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263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6263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86263"/>
    <w:pPr>
      <w:numPr>
        <w:ilvl w:val="6"/>
        <w:numId w:val="4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263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6263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70C"/>
    <w:pPr>
      <w:numPr>
        <w:ilvl w:val="8"/>
        <w:numId w:val="6"/>
      </w:numPr>
      <w:tabs>
        <w:tab w:val="center" w:pos="4320"/>
        <w:tab w:val="right" w:pos="8640"/>
      </w:tabs>
    </w:pPr>
    <w:rPr>
      <w:rFonts w:ascii="Arial" w:hAnsi="Arial"/>
      <w:sz w:val="22"/>
      <w:lang w:val="x-none" w:eastAsia="x-none"/>
    </w:rPr>
  </w:style>
  <w:style w:type="character" w:customStyle="1" w:styleId="HeaderChar">
    <w:name w:val="Header Char"/>
    <w:link w:val="Header"/>
    <w:uiPriority w:val="99"/>
    <w:rsid w:val="00B2670C"/>
    <w:rPr>
      <w:rFonts w:ascii="Arial" w:eastAsia="Times New Roman" w:hAnsi="Arial"/>
      <w:sz w:val="22"/>
      <w:lang w:val="x-none" w:eastAsia="x-none"/>
    </w:rPr>
  </w:style>
  <w:style w:type="paragraph" w:styleId="Footer">
    <w:name w:val="footer"/>
    <w:basedOn w:val="Normal"/>
    <w:link w:val="FooterChar"/>
    <w:uiPriority w:val="99"/>
    <w:rsid w:val="00B2670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2670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2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19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21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7623C8"/>
    <w:pPr>
      <w:ind w:left="720"/>
    </w:pPr>
  </w:style>
  <w:style w:type="paragraph" w:styleId="BodyTextIndent2">
    <w:name w:val="Body Text Indent 2"/>
    <w:basedOn w:val="Normal"/>
    <w:link w:val="BodyTextIndent2Char"/>
    <w:rsid w:val="007623C8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7623C8"/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6D2DD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6D2DDE"/>
    <w:rPr>
      <w:rFonts w:ascii="Times New Roman" w:eastAsia="Times New Roman" w:hAnsi="Times New Roman"/>
    </w:rPr>
  </w:style>
  <w:style w:type="character" w:customStyle="1" w:styleId="Heading1Char">
    <w:name w:val="Heading 1 Char"/>
    <w:link w:val="Heading1"/>
    <w:uiPriority w:val="9"/>
    <w:rsid w:val="00586263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uiPriority w:val="9"/>
    <w:rsid w:val="00586263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link w:val="Heading3"/>
    <w:uiPriority w:val="9"/>
    <w:rsid w:val="00586263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uiPriority w:val="9"/>
    <w:rsid w:val="00586263"/>
    <w:rPr>
      <w:rFonts w:eastAsia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586263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uiPriority w:val="9"/>
    <w:rsid w:val="00586263"/>
    <w:rPr>
      <w:rFonts w:eastAsia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rsid w:val="00586263"/>
    <w:rPr>
      <w:rFonts w:eastAsia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586263"/>
    <w:rPr>
      <w:rFonts w:eastAsia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uiPriority w:val="9"/>
    <w:rsid w:val="00586263"/>
    <w:rPr>
      <w:rFonts w:ascii="Cambria" w:eastAsia="Times New Roman" w:hAnsi="Cambria"/>
      <w:sz w:val="22"/>
      <w:szCs w:val="22"/>
      <w:lang w:val="x-none" w:eastAsia="x-none"/>
    </w:rPr>
  </w:style>
  <w:style w:type="character" w:styleId="Hyperlink">
    <w:name w:val="Hyperlink"/>
    <w:uiPriority w:val="99"/>
    <w:unhideWhenUsed/>
    <w:rsid w:val="007A7BE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7BEB"/>
    <w:rPr>
      <w:color w:val="800080"/>
      <w:u w:val="single"/>
    </w:rPr>
  </w:style>
  <w:style w:type="paragraph" w:customStyle="1" w:styleId="s4-wptoptable1">
    <w:name w:val="s4-wptoptable1"/>
    <w:basedOn w:val="Normal"/>
    <w:rsid w:val="00C839EB"/>
    <w:pPr>
      <w:spacing w:before="100" w:beforeAutospacing="1" w:after="100" w:afterAutospacing="1"/>
    </w:pPr>
    <w:rPr>
      <w:sz w:val="24"/>
      <w:szCs w:val="24"/>
    </w:rPr>
  </w:style>
  <w:style w:type="character" w:customStyle="1" w:styleId="pnppolviewinfotabledatavnn09k">
    <w:name w:val="pnp_polviewinfotabledatavnn09k"/>
    <w:rsid w:val="00817944"/>
  </w:style>
  <w:style w:type="character" w:styleId="Strong">
    <w:name w:val="Strong"/>
    <w:basedOn w:val="DefaultParagraphFont"/>
    <w:uiPriority w:val="22"/>
    <w:qFormat/>
    <w:rsid w:val="007F73DE"/>
    <w:rPr>
      <w:b/>
      <w:bCs/>
    </w:rPr>
  </w:style>
  <w:style w:type="paragraph" w:customStyle="1" w:styleId="paragraph">
    <w:name w:val="paragraph"/>
    <w:basedOn w:val="Normal"/>
    <w:rsid w:val="00321E18"/>
    <w:rPr>
      <w:sz w:val="24"/>
      <w:szCs w:val="24"/>
    </w:rPr>
  </w:style>
  <w:style w:type="character" w:customStyle="1" w:styleId="normaltextrun1">
    <w:name w:val="normaltextrun1"/>
    <w:basedOn w:val="DefaultParagraphFont"/>
    <w:rsid w:val="00321E18"/>
  </w:style>
  <w:style w:type="character" w:customStyle="1" w:styleId="eop">
    <w:name w:val="eop"/>
    <w:basedOn w:val="DefaultParagraphFont"/>
    <w:rsid w:val="00321E18"/>
  </w:style>
  <w:style w:type="table" w:customStyle="1" w:styleId="TableGrid0">
    <w:name w:val="Table Grid_0"/>
    <w:basedOn w:val="TableNormal"/>
    <w:uiPriority w:val="59"/>
    <w:rsid w:val="0030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5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9E4"/>
  </w:style>
  <w:style w:type="character" w:customStyle="1" w:styleId="CommentTextChar">
    <w:name w:val="Comment Text Char"/>
    <w:basedOn w:val="DefaultParagraphFont"/>
    <w:link w:val="CommentText"/>
    <w:uiPriority w:val="99"/>
    <w:rsid w:val="000F59E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9E4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5E3832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159AC"/>
    <w:rPr>
      <w:color w:val="605E5C"/>
      <w:shd w:val="clear" w:color="auto" w:fill="E1DFDD"/>
    </w:rPr>
  </w:style>
  <w:style w:type="table" w:customStyle="1" w:styleId="TableGrid00">
    <w:name w:val="Table Grid_0_0"/>
    <w:basedOn w:val="TableNormal"/>
    <w:uiPriority w:val="59"/>
    <w:rsid w:val="0030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ncbon.com/approved-nursing-programs" TargetMode="External" /><Relationship Id="rId11" Type="http://schemas.openxmlformats.org/officeDocument/2006/relationships/hyperlink" Target="https://llr.sc.gov/nurse/" TargetMode="External" /><Relationship Id="rId12" Type="http://schemas.openxmlformats.org/officeDocument/2006/relationships/hyperlink" Target="http://docs.legis.wisconsin.gov/statutes/statutes/441.pdf" TargetMode="External" /><Relationship Id="rId13" Type="http://schemas.openxmlformats.org/officeDocument/2006/relationships/hyperlink" Target="https://docs.legis.wisconsin.gov/code/admin_code/n/6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abn.alabama.gov/nursing-education" TargetMode="External" /><Relationship Id="rId9" Type="http://schemas.openxmlformats.org/officeDocument/2006/relationships/hyperlink" Target="https://nursing.illinois.gov/nursing-licensure/nursing-act-rules.htm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reller_nancy\Desktop\Advocate%20Health%20Care%20v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b52f87-934f-45e1-bcf9-cf65c75062b7">
      <Terms xmlns="http://schemas.microsoft.com/office/infopath/2007/PartnerControls"/>
    </lcf76f155ced4ddcb4097134ff3c332f>
    <TaxCatchAll xmlns="5b3107e3-54c1-4e2b-be67-d4c1a5616b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BF8DF5F3881469DC1959592B476EE" ma:contentTypeVersion="16" ma:contentTypeDescription="Create a new document." ma:contentTypeScope="" ma:versionID="884385fffb1add8fba2df7d6584a1148">
  <xsd:schema xmlns:xsd="http://www.w3.org/2001/XMLSchema" xmlns:xs="http://www.w3.org/2001/XMLSchema" xmlns:p="http://schemas.microsoft.com/office/2006/metadata/properties" xmlns:ns2="16b52f87-934f-45e1-bcf9-cf65c75062b7" xmlns:ns3="5b3107e3-54c1-4e2b-be67-d4c1a5616b4c" targetNamespace="http://schemas.microsoft.com/office/2006/metadata/properties" ma:root="true" ma:fieldsID="986f13b33eaa2696a4e91d23838917fc" ns2:_="" ns3:_="">
    <xsd:import namespace="16b52f87-934f-45e1-bcf9-cf65c75062b7"/>
    <xsd:import namespace="5b3107e3-54c1-4e2b-be67-d4c1a5616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52f87-934f-45e1-bcf9-cf65c7506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6a28a4-f3b3-4851-86b3-b10f5f45f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107e3-54c1-4e2b-be67-d4c1a5616b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266770-db22-4643-923f-8197972d5c74}" ma:internalName="TaxCatchAll" ma:showField="CatchAllData" ma:web="5b3107e3-54c1-4e2b-be67-d4c1a5616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DC3CD-A449-4C88-8156-C12770C8057B}">
  <ds:schemaRefs>
    <ds:schemaRef ds:uri="http://schemas.microsoft.com/office/2006/metadata/properties"/>
    <ds:schemaRef ds:uri="http://schemas.microsoft.com/office/infopath/2007/PartnerControls"/>
    <ds:schemaRef ds:uri="16b52f87-934f-45e1-bcf9-cf65c75062b7"/>
    <ds:schemaRef ds:uri="5b3107e3-54c1-4e2b-be67-d4c1a5616b4c"/>
  </ds:schemaRefs>
</ds:datastoreItem>
</file>

<file path=customXml/itemProps2.xml><?xml version="1.0" encoding="utf-8"?>
<ds:datastoreItem xmlns:ds="http://schemas.openxmlformats.org/officeDocument/2006/customXml" ds:itemID="{C283A69A-02FD-4B40-A29A-E76477C885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4FF6FC-80A1-4F5A-A81D-C570AAF57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4A104-AC5D-4ED2-8BC3-8D519B489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52f87-934f-45e1-bcf9-cf65c75062b7"/>
    <ds:schemaRef ds:uri="5b3107e3-54c1-4e2b-be67-d4c1a5616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Advocate Health Care v2.dotx</Template>
  <TotalTime>28</TotalTime>
  <Pages>4</Pages>
  <Words>854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Advocate Health Care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Chatlos</dc:creator>
  <cp:lastModifiedBy>Knuth, Zachary</cp:lastModifiedBy>
  <cp:revision>4</cp:revision>
  <cp:lastPrinted>2019-05-16T07:32:00Z</cp:lastPrinted>
  <dcterms:created xsi:type="dcterms:W3CDTF">2025-08-28T09:00:00Z</dcterms:created>
  <dcterms:modified xsi:type="dcterms:W3CDTF">2025-09-05T16:28:00Z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0x0101000FDBF8DF5F3881469DC1959592B476EE</vt:lpwstr>
  </property>
  <property fmtid="{D5CDD505-2E9C-101B-9397-08002B2CF9AE}" pid="3" name="GrammarlyDocumentId">
    <vt:lpwstr>6335e50a1c74f63cbb43e35c017c5b078b1648685bac434da8eacd9971c512ea</vt:lpwstr>
  </property>
  <property fmtid="{D5CDD505-2E9C-101B-9397-08002B2CF9AE}" pid="4" name="MediaServiceImageTags">
    <vt:lpwstr/>
  </property>
  <property fmtid="{D5CDD505-2E9C-101B-9397-08002B2CF9AE}" pid="5" name="SiteTermID">
    <vt:lpwstr/>
  </property>
  <property fmtid="{D5CDD505-2E9C-101B-9397-08002B2CF9AE}" pid="6" name="_dlc_DocIdItemGuid">
    <vt:lpwstr>3009ce5a-b8a7-422e-aed0-ebfa67ca012f</vt:lpwstr>
  </property>
</Properties>
</file>