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00F1" w14:textId="25735564" w:rsidR="005A0509" w:rsidRPr="00F05630" w:rsidRDefault="00F05630" w:rsidP="00F05630">
      <w:pPr>
        <w:jc w:val="center"/>
        <w:rPr>
          <w:b/>
          <w:bCs/>
          <w:sz w:val="32"/>
          <w:szCs w:val="32"/>
          <w:u w:val="single"/>
        </w:rPr>
      </w:pPr>
      <w:r w:rsidRPr="00F05630">
        <w:rPr>
          <w:b/>
          <w:bCs/>
          <w:sz w:val="32"/>
          <w:szCs w:val="32"/>
          <w:u w:val="single"/>
        </w:rPr>
        <w:t xml:space="preserve">PICKERINGTON </w:t>
      </w:r>
      <w:r w:rsidR="00B87CA6">
        <w:rPr>
          <w:b/>
          <w:bCs/>
          <w:sz w:val="32"/>
          <w:szCs w:val="32"/>
          <w:u w:val="single"/>
        </w:rPr>
        <w:t>METHODIST HOSPITAL</w:t>
      </w:r>
    </w:p>
    <w:p w14:paraId="33487637" w14:textId="60ACBEF4" w:rsidR="00F05630" w:rsidRDefault="00F05630" w:rsidP="00F05630">
      <w:pPr>
        <w:spacing w:after="0"/>
        <w:jc w:val="center"/>
      </w:pPr>
      <w:r>
        <w:t>1010 Refugee Road</w:t>
      </w:r>
    </w:p>
    <w:p w14:paraId="5E268E99" w14:textId="7A109F08" w:rsidR="00F05630" w:rsidRDefault="00F05630" w:rsidP="00F05630">
      <w:pPr>
        <w:spacing w:after="0"/>
        <w:jc w:val="center"/>
      </w:pPr>
      <w:r>
        <w:t>Pickerington, OH 43147</w:t>
      </w:r>
    </w:p>
    <w:p w14:paraId="4C099C7C" w14:textId="27C521EE" w:rsidR="00F05630" w:rsidRDefault="00F05630"/>
    <w:p w14:paraId="466F769C" w14:textId="429E3D70" w:rsidR="00F05630" w:rsidRDefault="00DC7A34">
      <w:r w:rsidRPr="00DC7A34">
        <w:drawing>
          <wp:inline distT="0" distB="0" distL="0" distR="0" wp14:anchorId="0058C74B" wp14:editId="66722459">
            <wp:extent cx="5943600" cy="3390900"/>
            <wp:effectExtent l="0" t="0" r="0" b="0"/>
            <wp:docPr id="9716742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74D8C" w14:textId="598FAA6C" w:rsidR="005A0509" w:rsidRDefault="005A0509">
      <w:r w:rsidRPr="005A0509">
        <w:rPr>
          <w:b/>
          <w:bCs/>
          <w:u w:val="single"/>
        </w:rPr>
        <w:t>Badges</w:t>
      </w:r>
      <w:r>
        <w:t>:</w:t>
      </w:r>
    </w:p>
    <w:p w14:paraId="7860A7DA" w14:textId="6F9F4D1C" w:rsidR="005A0509" w:rsidRDefault="00B9664E" w:rsidP="005A0509">
      <w:pPr>
        <w:pStyle w:val="ListParagraph"/>
        <w:numPr>
          <w:ilvl w:val="0"/>
          <w:numId w:val="1"/>
        </w:numPr>
      </w:pPr>
      <w:r>
        <w:t>Badges are not available for pick up at Pickerington, they must go to this location:</w:t>
      </w:r>
    </w:p>
    <w:p w14:paraId="2F14507B" w14:textId="1572EFB8" w:rsidR="005A0509" w:rsidRDefault="00DC7A34" w:rsidP="00DC7A34">
      <w:pPr>
        <w:pStyle w:val="ListParagraph"/>
        <w:rPr>
          <w:rFonts w:cstheme="minorHAnsi"/>
        </w:rPr>
      </w:pPr>
      <w:r>
        <w:rPr>
          <w:rFonts w:cstheme="minorHAnsi"/>
        </w:rPr>
        <w:t>-</w:t>
      </w:r>
      <w:r w:rsidR="005A0509" w:rsidRPr="00141B01">
        <w:rPr>
          <w:rFonts w:cstheme="minorHAnsi"/>
        </w:rPr>
        <w:t xml:space="preserve">Blom Administrative Campus </w:t>
      </w:r>
      <w:r w:rsidR="005A0509" w:rsidRPr="00141B01">
        <w:rPr>
          <w:rFonts w:cstheme="minorHAnsi"/>
          <w:highlight w:val="yellow"/>
        </w:rPr>
        <w:t>(Tues-Fri ONLY)</w:t>
      </w:r>
      <w:r w:rsidR="005A0509" w:rsidRPr="00141B01">
        <w:rPr>
          <w:rFonts w:cstheme="minorHAnsi"/>
        </w:rPr>
        <w:t xml:space="preserve"> 7a-3:30p (closed 12-1p for lunch)</w:t>
      </w:r>
      <w:r w:rsidR="005A0509" w:rsidRPr="00141B01">
        <w:rPr>
          <w:rFonts w:cstheme="minorHAnsi"/>
        </w:rPr>
        <w:br/>
      </w:r>
      <w:r>
        <w:rPr>
          <w:rFonts w:cstheme="minorHAnsi"/>
        </w:rPr>
        <w:t xml:space="preserve">  </w:t>
      </w:r>
      <w:r w:rsidR="005A0509" w:rsidRPr="00141B01">
        <w:rPr>
          <w:rFonts w:cstheme="minorHAnsi"/>
        </w:rPr>
        <w:t>3430 OhioHealth Pkwy</w:t>
      </w:r>
      <w:r w:rsidR="005A0509" w:rsidRPr="00141B01">
        <w:rPr>
          <w:rFonts w:cstheme="minorHAnsi"/>
        </w:rPr>
        <w:br/>
      </w:r>
      <w:r>
        <w:rPr>
          <w:rFonts w:cstheme="minorHAnsi"/>
        </w:rPr>
        <w:t xml:space="preserve">  </w:t>
      </w:r>
      <w:r w:rsidR="005A0509" w:rsidRPr="00141B01">
        <w:rPr>
          <w:rFonts w:cstheme="minorHAnsi"/>
        </w:rPr>
        <w:t>Columbus, OH 43202</w:t>
      </w:r>
    </w:p>
    <w:p w14:paraId="1470F151" w14:textId="77777777" w:rsidR="005A0509" w:rsidRPr="000C31DD" w:rsidRDefault="005A0509" w:rsidP="005A0509">
      <w:pPr>
        <w:pStyle w:val="ListParagraph"/>
        <w:numPr>
          <w:ilvl w:val="0"/>
          <w:numId w:val="1"/>
        </w:numPr>
        <w:rPr>
          <w:b/>
          <w:bCs/>
          <w:noProof/>
          <w:u w:val="single"/>
        </w:rPr>
      </w:pPr>
      <w:r w:rsidRPr="000C31DD">
        <w:rPr>
          <w:rFonts w:cstheme="minorHAnsi"/>
        </w:rPr>
        <w:t>Items needed for badge pick-up</w:t>
      </w:r>
    </w:p>
    <w:p w14:paraId="4BE67343" w14:textId="77777777" w:rsidR="005A0509" w:rsidRPr="000C31DD" w:rsidRDefault="005A0509" w:rsidP="005A0509">
      <w:pPr>
        <w:spacing w:after="0"/>
        <w:ind w:left="360" w:firstLine="720"/>
        <w:rPr>
          <w:rFonts w:cstheme="minorHAnsi"/>
          <w:sz w:val="24"/>
          <w:szCs w:val="24"/>
        </w:rPr>
      </w:pPr>
      <w:r w:rsidRPr="000C31DD">
        <w:rPr>
          <w:rFonts w:cstheme="minorHAnsi"/>
          <w:sz w:val="24"/>
          <w:szCs w:val="24"/>
        </w:rPr>
        <w:t>-OPID</w:t>
      </w:r>
    </w:p>
    <w:p w14:paraId="62E0AC14" w14:textId="77777777" w:rsidR="005A0509" w:rsidRPr="000C31DD" w:rsidRDefault="005A0509" w:rsidP="005A0509">
      <w:pPr>
        <w:spacing w:after="0"/>
        <w:ind w:left="720" w:firstLine="360"/>
        <w:rPr>
          <w:rFonts w:cstheme="minorHAnsi"/>
          <w:sz w:val="24"/>
          <w:szCs w:val="24"/>
        </w:rPr>
      </w:pPr>
      <w:r w:rsidRPr="000C31DD">
        <w:rPr>
          <w:rFonts w:cstheme="minorHAnsi"/>
          <w:sz w:val="24"/>
          <w:szCs w:val="24"/>
        </w:rPr>
        <w:t>-Driver’s license</w:t>
      </w:r>
    </w:p>
    <w:p w14:paraId="603653D4" w14:textId="77777777" w:rsidR="005A0509" w:rsidRPr="000C31DD" w:rsidRDefault="005A0509" w:rsidP="005A0509">
      <w:pPr>
        <w:spacing w:after="0"/>
        <w:ind w:left="360" w:firstLine="720"/>
        <w:rPr>
          <w:rFonts w:cstheme="minorHAnsi"/>
          <w:sz w:val="24"/>
          <w:szCs w:val="24"/>
        </w:rPr>
      </w:pPr>
      <w:r w:rsidRPr="000C31DD">
        <w:rPr>
          <w:rFonts w:cstheme="minorHAnsi"/>
          <w:sz w:val="24"/>
          <w:szCs w:val="24"/>
        </w:rPr>
        <w:t>-Credit card -- $10.00 badge fee</w:t>
      </w:r>
    </w:p>
    <w:p w14:paraId="50094733" w14:textId="50D214AF" w:rsidR="00DC7A34" w:rsidRPr="00DC7A34" w:rsidRDefault="005A0509" w:rsidP="00DC7A34">
      <w:pPr>
        <w:spacing w:after="0"/>
        <w:ind w:left="360" w:firstLine="720"/>
        <w:rPr>
          <w:rFonts w:cstheme="minorHAnsi"/>
          <w:sz w:val="24"/>
          <w:szCs w:val="24"/>
        </w:rPr>
      </w:pPr>
      <w:r w:rsidRPr="000C31DD">
        <w:rPr>
          <w:rFonts w:cstheme="minorHAnsi"/>
          <w:sz w:val="24"/>
          <w:szCs w:val="24"/>
        </w:rPr>
        <w:t>-Hospital placement information</w:t>
      </w:r>
      <w:r w:rsidR="00DC7A34" w:rsidRPr="00DC7A34">
        <w:t>  </w:t>
      </w:r>
    </w:p>
    <w:p w14:paraId="7E35175A" w14:textId="77777777" w:rsidR="00DC7A34" w:rsidRDefault="00DC7A34" w:rsidP="00DC7A34">
      <w:pPr>
        <w:rPr>
          <w:b/>
          <w:bCs/>
          <w:u w:val="single"/>
        </w:rPr>
      </w:pPr>
    </w:p>
    <w:p w14:paraId="0EFD44A6" w14:textId="4BA7C4C8" w:rsidR="00DC7A34" w:rsidRPr="00DC7A34" w:rsidRDefault="00DC7A34" w:rsidP="00DC7A34">
      <w:r w:rsidRPr="00DC7A34">
        <w:rPr>
          <w:b/>
          <w:bCs/>
          <w:u w:val="single"/>
        </w:rPr>
        <w:t>Parking</w:t>
      </w:r>
      <w:r>
        <w:rPr>
          <w:b/>
          <w:bCs/>
          <w:u w:val="single"/>
        </w:rPr>
        <w:t xml:space="preserve"> (map below)</w:t>
      </w:r>
      <w:r w:rsidRPr="00DC7A34">
        <w:t>: </w:t>
      </w:r>
    </w:p>
    <w:p w14:paraId="253F54F8" w14:textId="77777777" w:rsidR="00DC7A34" w:rsidRPr="00DC7A34" w:rsidRDefault="00DC7A34" w:rsidP="00DC7A34">
      <w:pPr>
        <w:numPr>
          <w:ilvl w:val="0"/>
          <w:numId w:val="4"/>
        </w:numPr>
      </w:pPr>
      <w:r w:rsidRPr="00DC7A34">
        <w:t>Park in the yellow areas, the area to the top left is most likely where spots will be available.  </w:t>
      </w:r>
    </w:p>
    <w:p w14:paraId="09AB7E92" w14:textId="77777777" w:rsidR="00DC7A34" w:rsidRPr="00DC7A34" w:rsidRDefault="00DC7A34" w:rsidP="00DC7A34">
      <w:pPr>
        <w:numPr>
          <w:ilvl w:val="0"/>
          <w:numId w:val="5"/>
        </w:numPr>
      </w:pPr>
      <w:r w:rsidRPr="00DC7A34">
        <w:t>These spaces have the actual stripes painted yellow for guidance.  </w:t>
      </w:r>
    </w:p>
    <w:p w14:paraId="13235DAA" w14:textId="77777777" w:rsidR="00DC7A34" w:rsidRPr="00DC7A34" w:rsidRDefault="00DC7A34" w:rsidP="00DC7A34">
      <w:pPr>
        <w:numPr>
          <w:ilvl w:val="0"/>
          <w:numId w:val="6"/>
        </w:numPr>
      </w:pPr>
      <w:r w:rsidRPr="00DC7A34">
        <w:t>Students are able to park in any of the associate lots, they don’t need any special access to enter into them. </w:t>
      </w:r>
    </w:p>
    <w:p w14:paraId="4ECD0631" w14:textId="77777777" w:rsidR="00DC7A34" w:rsidRPr="00DC7A34" w:rsidRDefault="00DC7A34" w:rsidP="00DC7A34">
      <w:r w:rsidRPr="00DC7A34">
        <w:lastRenderedPageBreak/>
        <w:t>  </w:t>
      </w:r>
    </w:p>
    <w:p w14:paraId="2A7371ED" w14:textId="77777777" w:rsidR="00DC7A34" w:rsidRPr="00DC7A34" w:rsidRDefault="00DC7A34" w:rsidP="00DC7A34">
      <w:r w:rsidRPr="00DC7A34">
        <w:t>  </w:t>
      </w:r>
    </w:p>
    <w:p w14:paraId="29E648B2" w14:textId="0CDC4C7E" w:rsidR="00DC7A34" w:rsidRPr="00DC7A34" w:rsidRDefault="00DC7A34" w:rsidP="00DC7A34">
      <w:r w:rsidRPr="00DC7A34">
        <w:drawing>
          <wp:inline distT="0" distB="0" distL="0" distR="0" wp14:anchorId="0A2A0B20" wp14:editId="1E751611">
            <wp:extent cx="5943600" cy="4806950"/>
            <wp:effectExtent l="0" t="0" r="0" b="0"/>
            <wp:docPr id="9428481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A34">
        <w:t> </w:t>
      </w:r>
    </w:p>
    <w:p w14:paraId="27F1FD21" w14:textId="77777777" w:rsidR="00DC7A34" w:rsidRDefault="00DC7A34"/>
    <w:sectPr w:rsidR="00DC7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675B4"/>
    <w:multiLevelType w:val="multilevel"/>
    <w:tmpl w:val="849E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4375E6"/>
    <w:multiLevelType w:val="multilevel"/>
    <w:tmpl w:val="7D64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1E1784"/>
    <w:multiLevelType w:val="multilevel"/>
    <w:tmpl w:val="A42E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6803FE"/>
    <w:multiLevelType w:val="multilevel"/>
    <w:tmpl w:val="C062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E13770"/>
    <w:multiLevelType w:val="hybridMultilevel"/>
    <w:tmpl w:val="E6D65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77FAC"/>
    <w:multiLevelType w:val="multilevel"/>
    <w:tmpl w:val="7398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2542836">
    <w:abstractNumId w:val="4"/>
  </w:num>
  <w:num w:numId="2" w16cid:durableId="1800878753">
    <w:abstractNumId w:val="0"/>
  </w:num>
  <w:num w:numId="3" w16cid:durableId="1235895377">
    <w:abstractNumId w:val="5"/>
  </w:num>
  <w:num w:numId="4" w16cid:durableId="85656983">
    <w:abstractNumId w:val="1"/>
  </w:num>
  <w:num w:numId="5" w16cid:durableId="2102411529">
    <w:abstractNumId w:val="3"/>
  </w:num>
  <w:num w:numId="6" w16cid:durableId="766778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30"/>
    <w:rsid w:val="00156FE9"/>
    <w:rsid w:val="002F601D"/>
    <w:rsid w:val="005A0509"/>
    <w:rsid w:val="009C0DFC"/>
    <w:rsid w:val="00B87CA6"/>
    <w:rsid w:val="00B9664E"/>
    <w:rsid w:val="00BB5361"/>
    <w:rsid w:val="00DC7A34"/>
    <w:rsid w:val="00E8337D"/>
    <w:rsid w:val="00EB6BDF"/>
    <w:rsid w:val="00F0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8CB37"/>
  <w15:chartTrackingRefBased/>
  <w15:docId w15:val="{BCFA6413-B528-4546-8CCC-40409388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A3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509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O'Brien, Kelly</dc:creator>
  <cp:keywords/>
  <dc:description/>
  <cp:lastModifiedBy>O'Brien, Kelly N</cp:lastModifiedBy>
  <cp:revision>7</cp:revision>
  <dcterms:created xsi:type="dcterms:W3CDTF">2022-07-13T16:04:00Z</dcterms:created>
  <dcterms:modified xsi:type="dcterms:W3CDTF">2026-08-20T16:38:00Z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560c4e-ab80-4aaf-ab08-176459e4a32e_Enabled">
    <vt:lpwstr>true</vt:lpwstr>
  </property>
  <property fmtid="{D5CDD505-2E9C-101B-9397-08002B2CF9AE}" pid="3" name="MSIP_Label_46560c4e-ab80-4aaf-ab08-176459e4a32e_SetDate">
    <vt:lpwstr>2026-08-20T16:38:13Z</vt:lpwstr>
  </property>
  <property fmtid="{D5CDD505-2E9C-101B-9397-08002B2CF9AE}" pid="4" name="MSIP_Label_46560c4e-ab80-4aaf-ab08-176459e4a32e_Method">
    <vt:lpwstr>Standard</vt:lpwstr>
  </property>
  <property fmtid="{D5CDD505-2E9C-101B-9397-08002B2CF9AE}" pid="5" name="MSIP_Label_46560c4e-ab80-4aaf-ab08-176459e4a32e_Name">
    <vt:lpwstr>Public Data</vt:lpwstr>
  </property>
  <property fmtid="{D5CDD505-2E9C-101B-9397-08002B2CF9AE}" pid="6" name="MSIP_Label_46560c4e-ab80-4aaf-ab08-176459e4a32e_SiteId">
    <vt:lpwstr>ba7b40ad-9d43-487a-8f2d-21e287e98488</vt:lpwstr>
  </property>
  <property fmtid="{D5CDD505-2E9C-101B-9397-08002B2CF9AE}" pid="7" name="MSIP_Label_46560c4e-ab80-4aaf-ab08-176459e4a32e_ActionId">
    <vt:lpwstr>59754137-6c0d-495e-9eba-1ede82bd4847</vt:lpwstr>
  </property>
  <property fmtid="{D5CDD505-2E9C-101B-9397-08002B2CF9AE}" pid="8" name="MSIP_Label_46560c4e-ab80-4aaf-ab08-176459e4a32e_ContentBits">
    <vt:lpwstr>0</vt:lpwstr>
  </property>
  <property fmtid="{D5CDD505-2E9C-101B-9397-08002B2CF9AE}" pid="9" name="MSIP_Label_46560c4e-ab80-4aaf-ab08-176459e4a32e_Tag">
    <vt:lpwstr>10, 3, 0, 1</vt:lpwstr>
  </property>
</Properties>
</file>